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5CA" w:rsidRPr="00244060" w:rsidRDefault="00A265CA" w:rsidP="00A265CA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44060">
        <w:rPr>
          <w:rFonts w:asciiTheme="minorHAnsi" w:hAnsiTheme="minorHAnsi" w:cstheme="minorHAnsi"/>
          <w:b/>
          <w:sz w:val="24"/>
          <w:szCs w:val="24"/>
        </w:rPr>
        <w:t xml:space="preserve">PROPOSTA DE PREÇOS </w:t>
      </w:r>
    </w:p>
    <w:p w:rsidR="00A265CA" w:rsidRPr="00244060" w:rsidRDefault="00A265CA" w:rsidP="00A265CA">
      <w:pPr>
        <w:rPr>
          <w:rFonts w:asciiTheme="minorHAnsi" w:hAnsiTheme="minorHAnsi" w:cstheme="minorHAnsi"/>
          <w:b/>
          <w:sz w:val="24"/>
          <w:szCs w:val="24"/>
        </w:rPr>
      </w:pPr>
    </w:p>
    <w:p w:rsidR="00A265CA" w:rsidRPr="00244060" w:rsidRDefault="00A265CA" w:rsidP="00A265CA">
      <w:pPr>
        <w:autoSpaceDE w:val="0"/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A265CA" w:rsidRPr="00244060" w:rsidRDefault="00A265CA" w:rsidP="00A265CA">
      <w:pPr>
        <w:jc w:val="both"/>
        <w:rPr>
          <w:rFonts w:asciiTheme="minorHAnsi" w:hAnsiTheme="minorHAnsi" w:cstheme="minorHAnsi"/>
          <w:sz w:val="24"/>
          <w:szCs w:val="24"/>
        </w:rPr>
      </w:pPr>
      <w:r w:rsidRPr="00244060">
        <w:rPr>
          <w:rFonts w:asciiTheme="minorHAnsi" w:hAnsiTheme="minorHAnsi" w:cstheme="minorHAnsi"/>
          <w:sz w:val="24"/>
          <w:szCs w:val="24"/>
        </w:rPr>
        <w:t xml:space="preserve">VALOR GLOBAL DA PROPOSTA: </w:t>
      </w:r>
      <w:r w:rsidR="004B2519">
        <w:rPr>
          <w:rFonts w:asciiTheme="minorHAnsi" w:hAnsiTheme="minorHAnsi" w:cstheme="minorHAnsi"/>
          <w:sz w:val="24"/>
          <w:szCs w:val="24"/>
        </w:rPr>
        <w:t>3.000</w:t>
      </w:r>
      <w:r w:rsidRPr="00244060">
        <w:rPr>
          <w:rFonts w:asciiTheme="minorHAnsi" w:hAnsiTheme="minorHAnsi" w:cstheme="minorHAnsi"/>
          <w:sz w:val="24"/>
          <w:szCs w:val="24"/>
        </w:rPr>
        <w:t>,00 (</w:t>
      </w:r>
      <w:r w:rsidR="004B2519">
        <w:rPr>
          <w:rFonts w:asciiTheme="minorHAnsi" w:hAnsiTheme="minorHAnsi" w:cstheme="minorHAnsi"/>
          <w:sz w:val="24"/>
          <w:szCs w:val="24"/>
        </w:rPr>
        <w:t>Três mil</w:t>
      </w:r>
      <w:r w:rsidRPr="00244060">
        <w:rPr>
          <w:rFonts w:asciiTheme="minorHAnsi" w:hAnsiTheme="minorHAnsi" w:cstheme="minorHAnsi"/>
          <w:sz w:val="24"/>
          <w:szCs w:val="24"/>
        </w:rPr>
        <w:t xml:space="preserve"> reais).</w:t>
      </w:r>
    </w:p>
    <w:p w:rsidR="00A265CA" w:rsidRPr="00244060" w:rsidRDefault="00A265CA" w:rsidP="00A265CA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A265CA" w:rsidRPr="00244060" w:rsidRDefault="00A265CA" w:rsidP="00A265CA">
      <w:pPr>
        <w:ind w:firstLine="1418"/>
        <w:jc w:val="both"/>
        <w:rPr>
          <w:rFonts w:asciiTheme="minorHAnsi" w:hAnsiTheme="minorHAnsi" w:cstheme="minorHAnsi"/>
          <w:sz w:val="24"/>
          <w:szCs w:val="24"/>
        </w:rPr>
      </w:pPr>
    </w:p>
    <w:p w:rsidR="00A265CA" w:rsidRPr="00244060" w:rsidRDefault="00A265CA" w:rsidP="00A265CA">
      <w:pPr>
        <w:ind w:firstLine="1418"/>
        <w:jc w:val="both"/>
        <w:rPr>
          <w:rFonts w:asciiTheme="minorHAnsi" w:hAnsiTheme="minorHAnsi" w:cstheme="minorHAnsi"/>
          <w:sz w:val="24"/>
          <w:szCs w:val="24"/>
        </w:rPr>
      </w:pPr>
      <w:r w:rsidRPr="00244060">
        <w:rPr>
          <w:rFonts w:asciiTheme="minorHAnsi" w:hAnsiTheme="minorHAnsi" w:cstheme="minorHAnsi"/>
          <w:sz w:val="24"/>
          <w:szCs w:val="24"/>
        </w:rPr>
        <w:t>- O prazo de validade da proposta de preços é de 60 (sessenta) dias corridos, contados da data da sessão inaugural do pregão.</w:t>
      </w:r>
    </w:p>
    <w:p w:rsidR="00A265CA" w:rsidRPr="00244060" w:rsidRDefault="00A265CA" w:rsidP="00A265CA">
      <w:pPr>
        <w:ind w:firstLine="1418"/>
        <w:jc w:val="both"/>
        <w:rPr>
          <w:rFonts w:asciiTheme="minorHAnsi" w:hAnsiTheme="minorHAnsi" w:cstheme="minorHAnsi"/>
          <w:sz w:val="24"/>
          <w:szCs w:val="24"/>
        </w:rPr>
      </w:pPr>
      <w:r w:rsidRPr="00244060">
        <w:rPr>
          <w:rFonts w:asciiTheme="minorHAnsi" w:hAnsiTheme="minorHAnsi" w:cstheme="minorHAnsi"/>
          <w:sz w:val="24"/>
          <w:szCs w:val="24"/>
        </w:rPr>
        <w:t xml:space="preserve">- Declaramos que estamos de pleno acordo com todas as condições estabelecidas no Edital e seus Anexos, e que, </w:t>
      </w:r>
      <w:proofErr w:type="gramStart"/>
      <w:r w:rsidRPr="00244060">
        <w:rPr>
          <w:rFonts w:asciiTheme="minorHAnsi" w:hAnsiTheme="minorHAnsi" w:cstheme="minorHAnsi"/>
          <w:sz w:val="24"/>
          <w:szCs w:val="24"/>
        </w:rPr>
        <w:t>o(</w:t>
      </w:r>
      <w:proofErr w:type="gramEnd"/>
      <w:r w:rsidRPr="00244060">
        <w:rPr>
          <w:rFonts w:asciiTheme="minorHAnsi" w:hAnsiTheme="minorHAnsi" w:cstheme="minorHAnsi"/>
          <w:sz w:val="24"/>
          <w:szCs w:val="24"/>
        </w:rPr>
        <w:t>s) produto(s) e/ou serviço(s) cotado(s) atende(m) às especificações contidas no Termo de Referência, bem como aceitamos todas as obrigações e responsabilidades constantes das especificações.</w:t>
      </w:r>
    </w:p>
    <w:p w:rsidR="00A265CA" w:rsidRPr="00244060" w:rsidRDefault="00A265CA" w:rsidP="00A265CA">
      <w:pPr>
        <w:ind w:firstLine="1418"/>
        <w:jc w:val="both"/>
        <w:rPr>
          <w:rFonts w:asciiTheme="minorHAnsi" w:hAnsiTheme="minorHAnsi" w:cstheme="minorHAnsi"/>
          <w:sz w:val="24"/>
          <w:szCs w:val="24"/>
        </w:rPr>
      </w:pPr>
      <w:r w:rsidRPr="00244060">
        <w:rPr>
          <w:rFonts w:asciiTheme="minorHAnsi" w:hAnsiTheme="minorHAnsi" w:cstheme="minorHAnsi"/>
          <w:sz w:val="24"/>
          <w:szCs w:val="24"/>
        </w:rPr>
        <w:t>- Declaramos que nos preços cotados estão incluídas todas as despesas que, direta ou indiretamente, fazem parte do presente objeto, tais como gastos da empresa com suporte técnico e administrativo, impostos, seguros, taxas, ou quaisquer outros que possam incidir sobre gastos da empresa, sem quaisquer acréscimos em virtude de expectativa inflacionária e deduzidos os descontos eventualmente concedidos.</w:t>
      </w:r>
    </w:p>
    <w:p w:rsidR="00A265CA" w:rsidRPr="00244060" w:rsidRDefault="00A265CA" w:rsidP="00A265CA">
      <w:pPr>
        <w:ind w:firstLine="1418"/>
        <w:jc w:val="both"/>
        <w:rPr>
          <w:rFonts w:asciiTheme="minorHAnsi" w:hAnsiTheme="minorHAnsi" w:cstheme="minorHAnsi"/>
          <w:sz w:val="24"/>
          <w:szCs w:val="24"/>
        </w:rPr>
      </w:pPr>
      <w:r w:rsidRPr="00244060">
        <w:rPr>
          <w:rFonts w:asciiTheme="minorHAnsi" w:hAnsiTheme="minorHAnsi" w:cstheme="minorHAnsi"/>
          <w:sz w:val="24"/>
          <w:szCs w:val="24"/>
        </w:rPr>
        <w:t>- Caso nos seja adjudicado o objeto da licitação, comprometemos a assinar o Contrato e/ou efetuar a entrega no prazo determinado no documento de convocação, e para esse fim fornecemos os seguintes dados:</w:t>
      </w:r>
    </w:p>
    <w:p w:rsidR="00A265CA" w:rsidRPr="00244060" w:rsidRDefault="00A265CA" w:rsidP="00A265CA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A265CA" w:rsidRPr="00244060" w:rsidRDefault="00A265CA" w:rsidP="00A265CA">
      <w:pPr>
        <w:jc w:val="both"/>
        <w:rPr>
          <w:rFonts w:asciiTheme="minorHAnsi" w:hAnsiTheme="minorHAnsi" w:cstheme="minorHAnsi"/>
          <w:sz w:val="24"/>
          <w:szCs w:val="24"/>
        </w:rPr>
      </w:pPr>
      <w:r w:rsidRPr="00244060">
        <w:rPr>
          <w:rFonts w:asciiTheme="minorHAnsi" w:hAnsiTheme="minorHAnsi" w:cstheme="minorHAnsi"/>
          <w:sz w:val="24"/>
          <w:szCs w:val="24"/>
        </w:rPr>
        <w:t>- Dados do Representante Legal da Empresa que assinará o Contrato:</w:t>
      </w:r>
    </w:p>
    <w:p w:rsidR="00A265CA" w:rsidRPr="00244060" w:rsidRDefault="00A265CA" w:rsidP="006610F4">
      <w:pPr>
        <w:rPr>
          <w:rFonts w:asciiTheme="minorHAnsi" w:hAnsiTheme="minorHAnsi" w:cstheme="minorHAnsi"/>
          <w:sz w:val="24"/>
          <w:szCs w:val="24"/>
        </w:rPr>
      </w:pPr>
      <w:r w:rsidRPr="00244060">
        <w:rPr>
          <w:rFonts w:asciiTheme="minorHAnsi" w:hAnsiTheme="minorHAnsi" w:cstheme="minorHAnsi"/>
          <w:sz w:val="24"/>
          <w:szCs w:val="24"/>
        </w:rPr>
        <w:t xml:space="preserve">Nome: </w:t>
      </w:r>
      <w:r w:rsidR="006610F4">
        <w:rPr>
          <w:rFonts w:asciiTheme="minorHAnsi" w:hAnsiTheme="minorHAnsi" w:cstheme="minorHAnsi"/>
          <w:sz w:val="24"/>
          <w:szCs w:val="24"/>
        </w:rPr>
        <w:t>Rômulo Gomes Teixeira</w:t>
      </w:r>
    </w:p>
    <w:p w:rsidR="00A265CA" w:rsidRPr="00244060" w:rsidRDefault="00A265CA" w:rsidP="00A265CA">
      <w:pPr>
        <w:jc w:val="both"/>
        <w:rPr>
          <w:rFonts w:asciiTheme="minorHAnsi" w:hAnsiTheme="minorHAnsi" w:cstheme="minorHAnsi"/>
          <w:sz w:val="24"/>
          <w:szCs w:val="24"/>
        </w:rPr>
      </w:pPr>
      <w:r w:rsidRPr="00244060">
        <w:rPr>
          <w:rFonts w:asciiTheme="minorHAnsi" w:hAnsiTheme="minorHAnsi" w:cstheme="minorHAnsi"/>
          <w:sz w:val="24"/>
          <w:szCs w:val="24"/>
        </w:rPr>
        <w:t xml:space="preserve">Endereço: Rua </w:t>
      </w:r>
      <w:r w:rsidR="001F550F">
        <w:rPr>
          <w:rFonts w:asciiTheme="minorHAnsi" w:hAnsiTheme="minorHAnsi" w:cstheme="minorHAnsi"/>
          <w:sz w:val="24"/>
          <w:szCs w:val="24"/>
        </w:rPr>
        <w:t>Adalberto de Assis</w:t>
      </w:r>
      <w:r w:rsidR="009B6665" w:rsidRPr="00244060">
        <w:rPr>
          <w:rFonts w:asciiTheme="minorHAnsi" w:hAnsiTheme="minorHAnsi" w:cstheme="minorHAnsi"/>
          <w:sz w:val="24"/>
          <w:szCs w:val="24"/>
        </w:rPr>
        <w:t xml:space="preserve">, </w:t>
      </w:r>
      <w:r w:rsidR="006610F4">
        <w:rPr>
          <w:rFonts w:asciiTheme="minorHAnsi" w:hAnsiTheme="minorHAnsi" w:cstheme="minorHAnsi"/>
          <w:sz w:val="24"/>
          <w:szCs w:val="24"/>
        </w:rPr>
        <w:t>s/n</w:t>
      </w:r>
    </w:p>
    <w:p w:rsidR="00A265CA" w:rsidRPr="00244060" w:rsidRDefault="00A265CA" w:rsidP="00A265CA">
      <w:pPr>
        <w:jc w:val="both"/>
        <w:rPr>
          <w:rFonts w:asciiTheme="minorHAnsi" w:hAnsiTheme="minorHAnsi" w:cstheme="minorHAnsi"/>
          <w:sz w:val="24"/>
          <w:szCs w:val="24"/>
        </w:rPr>
      </w:pPr>
      <w:r w:rsidRPr="00244060">
        <w:rPr>
          <w:rFonts w:asciiTheme="minorHAnsi" w:hAnsiTheme="minorHAnsi" w:cstheme="minorHAnsi"/>
          <w:sz w:val="24"/>
          <w:szCs w:val="24"/>
        </w:rPr>
        <w:t>CEP:</w:t>
      </w:r>
      <w:r w:rsidR="009B6665" w:rsidRPr="00244060">
        <w:rPr>
          <w:rFonts w:asciiTheme="minorHAnsi" w:hAnsiTheme="minorHAnsi" w:cstheme="minorHAnsi"/>
          <w:sz w:val="24"/>
          <w:szCs w:val="24"/>
        </w:rPr>
        <w:t xml:space="preserve"> 36.784-000 </w:t>
      </w:r>
      <w:r w:rsidRPr="00244060">
        <w:rPr>
          <w:rFonts w:asciiTheme="minorHAnsi" w:hAnsiTheme="minorHAnsi" w:cstheme="minorHAnsi"/>
          <w:sz w:val="24"/>
          <w:szCs w:val="24"/>
        </w:rPr>
        <w:t>Cidade:</w:t>
      </w:r>
      <w:r w:rsidR="009B6665" w:rsidRPr="00244060">
        <w:rPr>
          <w:rFonts w:asciiTheme="minorHAnsi" w:hAnsiTheme="minorHAnsi" w:cstheme="minorHAnsi"/>
          <w:sz w:val="24"/>
          <w:szCs w:val="24"/>
        </w:rPr>
        <w:t xml:space="preserve"> Dona </w:t>
      </w:r>
      <w:proofErr w:type="spellStart"/>
      <w:r w:rsidR="009B6665" w:rsidRPr="00244060">
        <w:rPr>
          <w:rFonts w:asciiTheme="minorHAnsi" w:hAnsiTheme="minorHAnsi" w:cstheme="minorHAnsi"/>
          <w:sz w:val="24"/>
          <w:szCs w:val="24"/>
        </w:rPr>
        <w:t>Euzébia</w:t>
      </w:r>
      <w:proofErr w:type="spellEnd"/>
      <w:r w:rsidR="009B6665" w:rsidRPr="00244060">
        <w:rPr>
          <w:rFonts w:asciiTheme="minorHAnsi" w:hAnsiTheme="minorHAnsi" w:cstheme="minorHAnsi"/>
          <w:sz w:val="24"/>
          <w:szCs w:val="24"/>
        </w:rPr>
        <w:t xml:space="preserve"> </w:t>
      </w:r>
      <w:r w:rsidRPr="00244060">
        <w:rPr>
          <w:rFonts w:asciiTheme="minorHAnsi" w:hAnsiTheme="minorHAnsi" w:cstheme="minorHAnsi"/>
          <w:sz w:val="24"/>
          <w:szCs w:val="24"/>
        </w:rPr>
        <w:t>UF:</w:t>
      </w:r>
      <w:r w:rsidR="009B6665" w:rsidRPr="00244060">
        <w:rPr>
          <w:rFonts w:asciiTheme="minorHAnsi" w:hAnsiTheme="minorHAnsi" w:cstheme="minorHAnsi"/>
          <w:sz w:val="24"/>
          <w:szCs w:val="24"/>
        </w:rPr>
        <w:t xml:space="preserve"> MG</w:t>
      </w:r>
    </w:p>
    <w:p w:rsidR="00A265CA" w:rsidRDefault="00A265CA" w:rsidP="00A265CA">
      <w:pPr>
        <w:jc w:val="both"/>
        <w:rPr>
          <w:rFonts w:asciiTheme="minorHAnsi" w:hAnsiTheme="minorHAnsi" w:cstheme="minorHAnsi"/>
          <w:sz w:val="24"/>
          <w:szCs w:val="24"/>
        </w:rPr>
      </w:pPr>
      <w:r w:rsidRPr="00244060">
        <w:rPr>
          <w:rFonts w:asciiTheme="minorHAnsi" w:hAnsiTheme="minorHAnsi" w:cstheme="minorHAnsi"/>
          <w:sz w:val="24"/>
          <w:szCs w:val="24"/>
        </w:rPr>
        <w:t>CPF:</w:t>
      </w:r>
      <w:r w:rsidR="009B6665" w:rsidRPr="00244060">
        <w:rPr>
          <w:rFonts w:asciiTheme="minorHAnsi" w:hAnsiTheme="minorHAnsi" w:cstheme="minorHAnsi"/>
          <w:sz w:val="24"/>
          <w:szCs w:val="24"/>
        </w:rPr>
        <w:t xml:space="preserve"> </w:t>
      </w:r>
      <w:r w:rsidR="006610F4">
        <w:rPr>
          <w:rFonts w:asciiTheme="minorHAnsi" w:hAnsiTheme="minorHAnsi" w:cstheme="minorHAnsi"/>
          <w:sz w:val="24"/>
          <w:szCs w:val="24"/>
        </w:rPr>
        <w:t>102.063.716-16</w:t>
      </w:r>
      <w:r w:rsidR="009B6665" w:rsidRPr="00244060">
        <w:rPr>
          <w:rFonts w:asciiTheme="minorHAnsi" w:hAnsiTheme="minorHAnsi" w:cstheme="minorHAnsi"/>
          <w:sz w:val="24"/>
          <w:szCs w:val="24"/>
        </w:rPr>
        <w:t xml:space="preserve"> </w:t>
      </w:r>
      <w:r w:rsidRPr="00244060">
        <w:rPr>
          <w:rFonts w:asciiTheme="minorHAnsi" w:hAnsiTheme="minorHAnsi" w:cstheme="minorHAnsi"/>
          <w:sz w:val="24"/>
          <w:szCs w:val="24"/>
        </w:rPr>
        <w:t>Cargo/Função:</w:t>
      </w:r>
      <w:r w:rsidR="009B6665" w:rsidRPr="00244060">
        <w:rPr>
          <w:rFonts w:asciiTheme="minorHAnsi" w:hAnsiTheme="minorHAnsi" w:cstheme="minorHAnsi"/>
          <w:sz w:val="24"/>
          <w:szCs w:val="24"/>
        </w:rPr>
        <w:t xml:space="preserve"> </w:t>
      </w:r>
      <w:r w:rsidR="006610F4">
        <w:rPr>
          <w:rFonts w:asciiTheme="minorHAnsi" w:hAnsiTheme="minorHAnsi" w:cstheme="minorHAnsi"/>
          <w:sz w:val="24"/>
          <w:szCs w:val="24"/>
        </w:rPr>
        <w:t>Cantor</w:t>
      </w:r>
    </w:p>
    <w:p w:rsidR="001F550F" w:rsidRPr="00244060" w:rsidRDefault="001F550F" w:rsidP="00A265CA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RG: MG-</w:t>
      </w:r>
      <w:r w:rsidR="006610F4">
        <w:rPr>
          <w:rFonts w:asciiTheme="minorHAnsi" w:hAnsiTheme="minorHAnsi" w:cstheme="minorHAnsi"/>
          <w:sz w:val="24"/>
          <w:szCs w:val="24"/>
        </w:rPr>
        <w:t>14.401.836</w:t>
      </w:r>
    </w:p>
    <w:p w:rsidR="00A265CA" w:rsidRPr="00244060" w:rsidRDefault="00A265CA" w:rsidP="00A265CA">
      <w:pPr>
        <w:jc w:val="both"/>
        <w:rPr>
          <w:rFonts w:asciiTheme="minorHAnsi" w:hAnsiTheme="minorHAnsi" w:cstheme="minorHAnsi"/>
          <w:sz w:val="24"/>
          <w:szCs w:val="24"/>
        </w:rPr>
      </w:pPr>
      <w:r w:rsidRPr="00244060">
        <w:rPr>
          <w:rFonts w:asciiTheme="minorHAnsi" w:hAnsiTheme="minorHAnsi" w:cstheme="minorHAnsi"/>
          <w:sz w:val="24"/>
          <w:szCs w:val="24"/>
        </w:rPr>
        <w:t xml:space="preserve">Naturalidade: </w:t>
      </w:r>
      <w:r w:rsidR="001F550F">
        <w:rPr>
          <w:rFonts w:asciiTheme="minorHAnsi" w:hAnsiTheme="minorHAnsi" w:cstheme="minorHAnsi"/>
          <w:sz w:val="24"/>
          <w:szCs w:val="24"/>
        </w:rPr>
        <w:t>Cataguases</w:t>
      </w:r>
      <w:r w:rsidR="009B6665" w:rsidRPr="00244060">
        <w:rPr>
          <w:rFonts w:asciiTheme="minorHAnsi" w:hAnsiTheme="minorHAnsi" w:cstheme="minorHAnsi"/>
          <w:sz w:val="24"/>
          <w:szCs w:val="24"/>
        </w:rPr>
        <w:t xml:space="preserve"> </w:t>
      </w:r>
      <w:r w:rsidRPr="00244060">
        <w:rPr>
          <w:rFonts w:asciiTheme="minorHAnsi" w:hAnsiTheme="minorHAnsi" w:cstheme="minorHAnsi"/>
          <w:sz w:val="24"/>
          <w:szCs w:val="24"/>
        </w:rPr>
        <w:t>Nacionalidade:</w:t>
      </w:r>
      <w:r w:rsidR="006610F4">
        <w:rPr>
          <w:rFonts w:asciiTheme="minorHAnsi" w:hAnsiTheme="minorHAnsi" w:cstheme="minorHAnsi"/>
          <w:sz w:val="24"/>
          <w:szCs w:val="24"/>
        </w:rPr>
        <w:t xml:space="preserve"> brasileiro</w:t>
      </w:r>
      <w:bookmarkStart w:id="0" w:name="_GoBack"/>
      <w:bookmarkEnd w:id="0"/>
    </w:p>
    <w:p w:rsidR="00A265CA" w:rsidRPr="00244060" w:rsidRDefault="00A265CA" w:rsidP="00A265CA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A265CA" w:rsidRPr="00244060" w:rsidRDefault="00A265CA" w:rsidP="00A265CA">
      <w:pPr>
        <w:jc w:val="both"/>
        <w:rPr>
          <w:rFonts w:asciiTheme="minorHAnsi" w:hAnsiTheme="minorHAnsi" w:cstheme="minorHAnsi"/>
          <w:sz w:val="24"/>
          <w:szCs w:val="24"/>
        </w:rPr>
      </w:pPr>
      <w:r w:rsidRPr="00244060">
        <w:rPr>
          <w:rFonts w:asciiTheme="minorHAnsi" w:hAnsiTheme="minorHAnsi" w:cstheme="minorHAnsi"/>
          <w:sz w:val="24"/>
          <w:szCs w:val="24"/>
        </w:rPr>
        <w:t xml:space="preserve"> </w:t>
      </w:r>
      <w:r w:rsidR="009B6665" w:rsidRPr="00244060">
        <w:rPr>
          <w:rFonts w:asciiTheme="minorHAnsi" w:hAnsiTheme="minorHAnsi" w:cstheme="minorHAnsi"/>
          <w:sz w:val="24"/>
          <w:szCs w:val="24"/>
        </w:rPr>
        <w:t xml:space="preserve">Dona </w:t>
      </w:r>
      <w:proofErr w:type="spellStart"/>
      <w:r w:rsidR="009B6665" w:rsidRPr="00244060">
        <w:rPr>
          <w:rFonts w:asciiTheme="minorHAnsi" w:hAnsiTheme="minorHAnsi" w:cstheme="minorHAnsi"/>
          <w:sz w:val="24"/>
          <w:szCs w:val="24"/>
        </w:rPr>
        <w:t>Euzébia</w:t>
      </w:r>
      <w:proofErr w:type="spellEnd"/>
      <w:r w:rsidRPr="00244060">
        <w:rPr>
          <w:rFonts w:asciiTheme="minorHAnsi" w:hAnsiTheme="minorHAnsi" w:cstheme="minorHAnsi"/>
          <w:sz w:val="24"/>
          <w:szCs w:val="24"/>
        </w:rPr>
        <w:t xml:space="preserve">, </w:t>
      </w:r>
      <w:r w:rsidR="009B6665" w:rsidRPr="00244060">
        <w:rPr>
          <w:rFonts w:asciiTheme="minorHAnsi" w:hAnsiTheme="minorHAnsi" w:cstheme="minorHAnsi"/>
          <w:sz w:val="24"/>
          <w:szCs w:val="24"/>
        </w:rPr>
        <w:t>02</w:t>
      </w:r>
      <w:r w:rsidRPr="00244060">
        <w:rPr>
          <w:rFonts w:asciiTheme="minorHAnsi" w:hAnsiTheme="minorHAnsi" w:cstheme="minorHAnsi"/>
          <w:sz w:val="24"/>
          <w:szCs w:val="24"/>
        </w:rPr>
        <w:t xml:space="preserve"> </w:t>
      </w:r>
      <w:r w:rsidR="009B6665" w:rsidRPr="00244060">
        <w:rPr>
          <w:rFonts w:asciiTheme="minorHAnsi" w:hAnsiTheme="minorHAnsi" w:cstheme="minorHAnsi"/>
          <w:sz w:val="24"/>
          <w:szCs w:val="24"/>
        </w:rPr>
        <w:t>de</w:t>
      </w:r>
      <w:r w:rsidRPr="00244060">
        <w:rPr>
          <w:rFonts w:asciiTheme="minorHAnsi" w:hAnsiTheme="minorHAnsi" w:cstheme="minorHAnsi"/>
          <w:sz w:val="24"/>
          <w:szCs w:val="24"/>
        </w:rPr>
        <w:t xml:space="preserve"> </w:t>
      </w:r>
      <w:r w:rsidR="009B6665" w:rsidRPr="00244060">
        <w:rPr>
          <w:rFonts w:asciiTheme="minorHAnsi" w:hAnsiTheme="minorHAnsi" w:cstheme="minorHAnsi"/>
          <w:sz w:val="24"/>
          <w:szCs w:val="24"/>
        </w:rPr>
        <w:t>setembro</w:t>
      </w:r>
      <w:r w:rsidRPr="00244060">
        <w:rPr>
          <w:rFonts w:asciiTheme="minorHAnsi" w:hAnsiTheme="minorHAnsi" w:cstheme="minorHAnsi"/>
          <w:sz w:val="24"/>
          <w:szCs w:val="24"/>
        </w:rPr>
        <w:t xml:space="preserve"> </w:t>
      </w:r>
      <w:r w:rsidR="009B6665" w:rsidRPr="00244060">
        <w:rPr>
          <w:rFonts w:asciiTheme="minorHAnsi" w:hAnsiTheme="minorHAnsi" w:cstheme="minorHAnsi"/>
          <w:sz w:val="24"/>
          <w:szCs w:val="24"/>
        </w:rPr>
        <w:t>de</w:t>
      </w:r>
      <w:r w:rsidRPr="00244060">
        <w:rPr>
          <w:rFonts w:asciiTheme="minorHAnsi" w:hAnsiTheme="minorHAnsi" w:cstheme="minorHAnsi"/>
          <w:sz w:val="24"/>
          <w:szCs w:val="24"/>
        </w:rPr>
        <w:t xml:space="preserve"> 2022.</w:t>
      </w:r>
    </w:p>
    <w:p w:rsidR="00A265CA" w:rsidRPr="00244060" w:rsidRDefault="00A265CA" w:rsidP="00A265CA">
      <w:pPr>
        <w:ind w:firstLine="1418"/>
        <w:jc w:val="both"/>
        <w:rPr>
          <w:rFonts w:asciiTheme="minorHAnsi" w:hAnsiTheme="minorHAnsi" w:cstheme="minorHAnsi"/>
          <w:sz w:val="24"/>
          <w:szCs w:val="24"/>
        </w:rPr>
      </w:pPr>
    </w:p>
    <w:p w:rsidR="00A265CA" w:rsidRPr="00244060" w:rsidRDefault="00A265CA" w:rsidP="00A265CA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A265CA" w:rsidRPr="00244060" w:rsidRDefault="00A265CA" w:rsidP="00A265CA">
      <w:pPr>
        <w:ind w:firstLine="1418"/>
        <w:jc w:val="both"/>
        <w:rPr>
          <w:rFonts w:asciiTheme="minorHAnsi" w:hAnsiTheme="minorHAnsi" w:cstheme="minorHAnsi"/>
          <w:sz w:val="24"/>
          <w:szCs w:val="24"/>
        </w:rPr>
      </w:pPr>
    </w:p>
    <w:p w:rsidR="00A265CA" w:rsidRPr="00244060" w:rsidRDefault="00A265CA" w:rsidP="00A265CA">
      <w:pPr>
        <w:ind w:firstLine="1418"/>
        <w:jc w:val="both"/>
        <w:rPr>
          <w:rFonts w:asciiTheme="minorHAnsi" w:hAnsiTheme="minorHAnsi" w:cstheme="minorHAnsi"/>
          <w:sz w:val="24"/>
          <w:szCs w:val="24"/>
        </w:rPr>
      </w:pPr>
    </w:p>
    <w:p w:rsidR="00A265CA" w:rsidRPr="00244060" w:rsidRDefault="00A265CA" w:rsidP="00A265CA">
      <w:pPr>
        <w:ind w:firstLine="1418"/>
        <w:jc w:val="both"/>
        <w:rPr>
          <w:rFonts w:asciiTheme="minorHAnsi" w:hAnsiTheme="minorHAnsi" w:cstheme="minorHAnsi"/>
          <w:sz w:val="24"/>
          <w:szCs w:val="24"/>
        </w:rPr>
      </w:pPr>
    </w:p>
    <w:p w:rsidR="00A265CA" w:rsidRPr="00244060" w:rsidRDefault="00A265CA" w:rsidP="00A265CA">
      <w:pPr>
        <w:ind w:firstLine="1418"/>
        <w:jc w:val="both"/>
        <w:rPr>
          <w:rFonts w:asciiTheme="minorHAnsi" w:hAnsiTheme="minorHAnsi" w:cstheme="minorHAnsi"/>
          <w:sz w:val="24"/>
          <w:szCs w:val="24"/>
        </w:rPr>
      </w:pPr>
    </w:p>
    <w:p w:rsidR="00A265CA" w:rsidRPr="00244060" w:rsidRDefault="00A265CA" w:rsidP="00A265CA">
      <w:pPr>
        <w:ind w:firstLine="1418"/>
        <w:jc w:val="both"/>
        <w:rPr>
          <w:rFonts w:asciiTheme="minorHAnsi" w:hAnsiTheme="minorHAnsi" w:cstheme="minorHAnsi"/>
          <w:sz w:val="24"/>
          <w:szCs w:val="24"/>
        </w:rPr>
      </w:pPr>
    </w:p>
    <w:p w:rsidR="00A265CA" w:rsidRPr="00244060" w:rsidRDefault="00A265CA" w:rsidP="00A265CA">
      <w:pPr>
        <w:ind w:firstLine="1418"/>
        <w:jc w:val="both"/>
        <w:rPr>
          <w:rFonts w:asciiTheme="minorHAnsi" w:hAnsiTheme="minorHAnsi" w:cstheme="minorHAnsi"/>
          <w:sz w:val="24"/>
          <w:szCs w:val="24"/>
        </w:rPr>
      </w:pPr>
    </w:p>
    <w:p w:rsidR="00A265CA" w:rsidRPr="00244060" w:rsidRDefault="00A265CA" w:rsidP="00A265CA">
      <w:pPr>
        <w:ind w:firstLine="1418"/>
        <w:jc w:val="center"/>
        <w:rPr>
          <w:rFonts w:asciiTheme="minorHAnsi" w:hAnsiTheme="minorHAnsi" w:cstheme="minorHAnsi"/>
          <w:sz w:val="24"/>
          <w:szCs w:val="24"/>
        </w:rPr>
      </w:pPr>
      <w:r w:rsidRPr="00244060">
        <w:rPr>
          <w:rFonts w:asciiTheme="minorHAnsi" w:hAnsiTheme="minorHAnsi" w:cstheme="minorHAnsi"/>
          <w:sz w:val="24"/>
          <w:szCs w:val="24"/>
        </w:rPr>
        <w:t>_______________________________</w:t>
      </w:r>
    </w:p>
    <w:p w:rsidR="00A265CA" w:rsidRPr="00244060" w:rsidRDefault="006610F4" w:rsidP="00A265CA">
      <w:pPr>
        <w:ind w:firstLine="1418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Rômulo Gomes Teixeira</w:t>
      </w:r>
    </w:p>
    <w:p w:rsidR="00A265CA" w:rsidRDefault="00A265CA" w:rsidP="00A265CA">
      <w:pPr>
        <w:ind w:firstLine="1418"/>
        <w:jc w:val="both"/>
        <w:rPr>
          <w:rFonts w:asciiTheme="minorHAnsi" w:hAnsiTheme="minorHAnsi" w:cs="Calibri"/>
          <w:sz w:val="24"/>
          <w:szCs w:val="24"/>
        </w:rPr>
      </w:pPr>
    </w:p>
    <w:p w:rsidR="00A265CA" w:rsidRDefault="00A265CA" w:rsidP="00A265CA">
      <w:pPr>
        <w:ind w:firstLine="1418"/>
        <w:jc w:val="both"/>
        <w:rPr>
          <w:rFonts w:asciiTheme="minorHAnsi" w:hAnsiTheme="minorHAnsi" w:cs="Calibri"/>
          <w:sz w:val="24"/>
          <w:szCs w:val="24"/>
        </w:rPr>
      </w:pPr>
    </w:p>
    <w:p w:rsidR="00A265CA" w:rsidRDefault="00A265CA" w:rsidP="00A265CA">
      <w:pPr>
        <w:ind w:firstLine="1418"/>
        <w:jc w:val="both"/>
        <w:rPr>
          <w:rFonts w:asciiTheme="minorHAnsi" w:hAnsiTheme="minorHAnsi" w:cs="Calibri"/>
          <w:sz w:val="24"/>
          <w:szCs w:val="24"/>
        </w:rPr>
      </w:pPr>
    </w:p>
    <w:p w:rsidR="00A265CA" w:rsidRPr="00FE361D" w:rsidRDefault="00A265CA" w:rsidP="00A265CA">
      <w:pPr>
        <w:ind w:firstLine="1418"/>
        <w:jc w:val="both"/>
        <w:rPr>
          <w:rFonts w:asciiTheme="minorHAnsi" w:hAnsiTheme="minorHAnsi" w:cs="Calibri"/>
          <w:sz w:val="24"/>
          <w:szCs w:val="24"/>
        </w:rPr>
      </w:pPr>
    </w:p>
    <w:p w:rsidR="00345295" w:rsidRDefault="00345295"/>
    <w:sectPr w:rsidR="00345295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2415" w:rsidRDefault="00AC2415" w:rsidP="00A265CA">
      <w:r>
        <w:separator/>
      </w:r>
    </w:p>
  </w:endnote>
  <w:endnote w:type="continuationSeparator" w:id="0">
    <w:p w:rsidR="00AC2415" w:rsidRDefault="00AC2415" w:rsidP="00A26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5CA" w:rsidRDefault="00244060" w:rsidP="00A265CA">
    <w:pPr>
      <w:pStyle w:val="Rodap"/>
      <w:jc w:val="center"/>
      <w:rPr>
        <w:rFonts w:asciiTheme="minorHAnsi" w:hAnsiTheme="minorHAnsi" w:cstheme="minorHAnsi"/>
        <w:sz w:val="24"/>
        <w:szCs w:val="24"/>
      </w:rPr>
    </w:pPr>
    <w:r>
      <w:rPr>
        <w:rFonts w:asciiTheme="minorHAnsi" w:hAnsiTheme="minorHAnsi" w:cstheme="minorHAnsi"/>
        <w:sz w:val="24"/>
        <w:szCs w:val="24"/>
      </w:rPr>
      <w:t xml:space="preserve">Rua </w:t>
    </w:r>
    <w:r w:rsidR="00876D25">
      <w:rPr>
        <w:rFonts w:asciiTheme="minorHAnsi" w:hAnsiTheme="minorHAnsi" w:cstheme="minorHAnsi"/>
        <w:sz w:val="24"/>
        <w:szCs w:val="24"/>
      </w:rPr>
      <w:t>Adalberto Assis</w:t>
    </w:r>
    <w:r>
      <w:rPr>
        <w:rFonts w:asciiTheme="minorHAnsi" w:hAnsiTheme="minorHAnsi" w:cstheme="minorHAnsi"/>
        <w:sz w:val="24"/>
        <w:szCs w:val="24"/>
      </w:rPr>
      <w:t xml:space="preserve">, </w:t>
    </w:r>
    <w:r w:rsidR="006610F4">
      <w:rPr>
        <w:rFonts w:asciiTheme="minorHAnsi" w:hAnsiTheme="minorHAnsi" w:cstheme="minorHAnsi"/>
        <w:sz w:val="24"/>
        <w:szCs w:val="24"/>
      </w:rPr>
      <w:t>n/n</w:t>
    </w:r>
    <w:r>
      <w:rPr>
        <w:rFonts w:asciiTheme="minorHAnsi" w:hAnsiTheme="minorHAnsi" w:cstheme="minorHAnsi"/>
        <w:sz w:val="24"/>
        <w:szCs w:val="24"/>
      </w:rPr>
      <w:t xml:space="preserve">, </w:t>
    </w:r>
    <w:r w:rsidR="006610F4">
      <w:rPr>
        <w:rFonts w:asciiTheme="minorHAnsi" w:hAnsiTheme="minorHAnsi" w:cstheme="minorHAnsi"/>
        <w:sz w:val="24"/>
        <w:szCs w:val="24"/>
      </w:rPr>
      <w:t>Vila São José</w:t>
    </w:r>
  </w:p>
  <w:p w:rsidR="00244060" w:rsidRPr="00244060" w:rsidRDefault="00244060" w:rsidP="00244060">
    <w:pPr>
      <w:pStyle w:val="Rodap"/>
      <w:jc w:val="center"/>
      <w:rPr>
        <w:rFonts w:asciiTheme="minorHAnsi" w:hAnsiTheme="minorHAnsi" w:cstheme="minorHAnsi"/>
        <w:sz w:val="24"/>
        <w:szCs w:val="24"/>
      </w:rPr>
    </w:pPr>
    <w:r>
      <w:rPr>
        <w:rFonts w:asciiTheme="minorHAnsi" w:hAnsiTheme="minorHAnsi" w:cstheme="minorHAnsi"/>
        <w:sz w:val="24"/>
        <w:szCs w:val="24"/>
      </w:rPr>
      <w:t xml:space="preserve">Dona </w:t>
    </w:r>
    <w:proofErr w:type="spellStart"/>
    <w:r>
      <w:rPr>
        <w:rFonts w:asciiTheme="minorHAnsi" w:hAnsiTheme="minorHAnsi" w:cstheme="minorHAnsi"/>
        <w:sz w:val="24"/>
        <w:szCs w:val="24"/>
      </w:rPr>
      <w:t>Euzébia</w:t>
    </w:r>
    <w:proofErr w:type="spellEnd"/>
    <w:r>
      <w:rPr>
        <w:rFonts w:asciiTheme="minorHAnsi" w:hAnsiTheme="minorHAnsi" w:cstheme="minorHAnsi"/>
        <w:sz w:val="24"/>
        <w:szCs w:val="24"/>
      </w:rPr>
      <w:t>/MG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2415" w:rsidRDefault="00AC2415" w:rsidP="00A265CA">
      <w:r>
        <w:separator/>
      </w:r>
    </w:p>
  </w:footnote>
  <w:footnote w:type="continuationSeparator" w:id="0">
    <w:p w:rsidR="00AC2415" w:rsidRDefault="00AC2415" w:rsidP="00A265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5CA" w:rsidRPr="00876D25" w:rsidRDefault="006610F4" w:rsidP="00A265CA">
    <w:pPr>
      <w:pStyle w:val="Cabealho"/>
      <w:jc w:val="center"/>
      <w:rPr>
        <w:rFonts w:asciiTheme="minorHAnsi" w:hAnsiTheme="minorHAnsi" w:cstheme="minorHAnsi"/>
        <w:b/>
        <w:sz w:val="48"/>
        <w:szCs w:val="48"/>
      </w:rPr>
    </w:pPr>
    <w:r>
      <w:rPr>
        <w:rFonts w:asciiTheme="minorHAnsi" w:hAnsiTheme="minorHAnsi" w:cstheme="minorHAnsi"/>
        <w:b/>
        <w:sz w:val="48"/>
        <w:szCs w:val="48"/>
      </w:rPr>
      <w:t>Rômulo Teixeira</w:t>
    </w:r>
    <w:r w:rsidR="00CF3C3B" w:rsidRPr="00876D25">
      <w:rPr>
        <w:rFonts w:asciiTheme="minorHAnsi" w:hAnsiTheme="minorHAnsi" w:cstheme="minorHAnsi"/>
        <w:b/>
        <w:sz w:val="48"/>
        <w:szCs w:val="4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1C7"/>
    <w:rsid w:val="001D7AC9"/>
    <w:rsid w:val="001F550F"/>
    <w:rsid w:val="00244060"/>
    <w:rsid w:val="002531CF"/>
    <w:rsid w:val="00345295"/>
    <w:rsid w:val="004B2519"/>
    <w:rsid w:val="006610F4"/>
    <w:rsid w:val="006B5401"/>
    <w:rsid w:val="007971C7"/>
    <w:rsid w:val="00856C81"/>
    <w:rsid w:val="00876D25"/>
    <w:rsid w:val="009B6665"/>
    <w:rsid w:val="00A265CA"/>
    <w:rsid w:val="00AC2415"/>
    <w:rsid w:val="00BF5B3A"/>
    <w:rsid w:val="00CF3C3B"/>
    <w:rsid w:val="00E14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BAE75A"/>
  <w15:chartTrackingRefBased/>
  <w15:docId w15:val="{CE807F65-E236-4D3C-AD8D-3EC36ADDC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6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265C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265CA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A265C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265CA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265C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265CA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235</Words>
  <Characters>1274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Usuário do Windows</cp:lastModifiedBy>
  <cp:revision>10</cp:revision>
  <cp:lastPrinted>2022-09-01T16:51:00Z</cp:lastPrinted>
  <dcterms:created xsi:type="dcterms:W3CDTF">2022-08-31T12:20:00Z</dcterms:created>
  <dcterms:modified xsi:type="dcterms:W3CDTF">2022-09-01T18:38:00Z</dcterms:modified>
</cp:coreProperties>
</file>