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1D85" w:rsidRPr="00FE361D" w:rsidRDefault="00B91D85" w:rsidP="003331FC"/>
    <w:p w:rsidR="00B91D85" w:rsidRPr="00FE361D" w:rsidRDefault="00E92EA8" w:rsidP="00B91D85">
      <w:pPr>
        <w:autoSpaceDE w:val="0"/>
        <w:autoSpaceDN w:val="0"/>
        <w:adjustRightInd w:val="0"/>
        <w:jc w:val="center"/>
        <w:rPr>
          <w:rFonts w:asciiTheme="minorHAnsi" w:hAnsiTheme="minorHAnsi" w:cs="Calibri"/>
          <w:b/>
          <w:color w:val="000000"/>
          <w:sz w:val="24"/>
          <w:szCs w:val="24"/>
        </w:rPr>
      </w:pP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>PROCESSO DE LICITAÇÃO Nº 113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680FA8" w:rsidP="00680FA8">
      <w:pPr>
        <w:autoSpaceDE w:val="0"/>
        <w:autoSpaceDN w:val="0"/>
        <w:adjustRightInd w:val="0"/>
        <w:rPr>
          <w:rFonts w:asciiTheme="minorHAnsi" w:hAnsiTheme="minorHAnsi" w:cs="Calibri"/>
          <w:b/>
          <w:color w:val="000000"/>
          <w:sz w:val="24"/>
          <w:szCs w:val="24"/>
        </w:rPr>
      </w:pPr>
      <w:r>
        <w:rPr>
          <w:rFonts w:asciiTheme="minorHAnsi" w:hAnsiTheme="minorHAnsi" w:cs="Calibri"/>
          <w:b/>
          <w:color w:val="000000"/>
          <w:sz w:val="24"/>
          <w:szCs w:val="24"/>
        </w:rPr>
        <w:t xml:space="preserve"> </w:t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  <w:t xml:space="preserve">      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CREDENCIAMENTO Nº 0</w:t>
      </w:r>
      <w:r w:rsidR="00E92EA8" w:rsidRPr="00FE361D">
        <w:rPr>
          <w:rFonts w:asciiTheme="minorHAnsi" w:hAnsiTheme="minorHAnsi" w:cs="Calibri"/>
          <w:b/>
          <w:color w:val="000000"/>
          <w:sz w:val="24"/>
          <w:szCs w:val="24"/>
        </w:rPr>
        <w:t>05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B91D85" w:rsidP="00680FA8">
      <w:pPr>
        <w:pStyle w:val="Recuodecorpodetexto"/>
        <w:shd w:val="clear" w:color="auto" w:fill="FFFFFF"/>
        <w:ind w:left="2694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CONTRATO Nº </w:t>
      </w:r>
      <w:r w:rsidR="006B727B">
        <w:rPr>
          <w:rFonts w:asciiTheme="minorHAnsi" w:hAnsiTheme="minorHAnsi" w:cs="Calibri"/>
          <w:b/>
          <w:bCs/>
          <w:sz w:val="24"/>
          <w:szCs w:val="24"/>
        </w:rPr>
        <w:t>164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/2022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jc w:val="center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D36F3F" w:rsidRDefault="00B91D85" w:rsidP="00D36F3F">
      <w:pPr>
        <w:jc w:val="both"/>
        <w:rPr>
          <w:rFonts w:asciiTheme="minorHAnsi" w:hAnsiTheme="minorHAnsi"/>
          <w:b/>
          <w:bCs/>
          <w:sz w:val="24"/>
          <w:szCs w:val="24"/>
        </w:rPr>
      </w:pPr>
      <w:r w:rsidRPr="00D36F3F">
        <w:rPr>
          <w:rFonts w:asciiTheme="minorHAnsi" w:hAnsiTheme="minorHAnsi" w:cs="Calibri"/>
          <w:b/>
          <w:bCs/>
          <w:sz w:val="24"/>
          <w:szCs w:val="24"/>
        </w:rPr>
        <w:t xml:space="preserve">CONTRATO QUE ENTRE SI CELEBRAM O MUNICÍPIO </w:t>
      </w:r>
      <w:r w:rsidR="00AD25FF" w:rsidRPr="00D36F3F">
        <w:rPr>
          <w:rFonts w:asciiTheme="minorHAnsi" w:hAnsiTheme="minorHAnsi" w:cs="Calibri"/>
          <w:b/>
          <w:bCs/>
          <w:sz w:val="24"/>
          <w:szCs w:val="24"/>
        </w:rPr>
        <w:t>D</w:t>
      </w:r>
      <w:r w:rsidR="00D36F3F" w:rsidRPr="00D36F3F">
        <w:rPr>
          <w:rFonts w:asciiTheme="minorHAnsi" w:hAnsiTheme="minorHAnsi" w:cs="Calibri"/>
          <w:b/>
          <w:bCs/>
          <w:sz w:val="24"/>
          <w:szCs w:val="24"/>
        </w:rPr>
        <w:t>E DONA EUZÉBIA, MG E A EMPRESA</w:t>
      </w:r>
      <w:r w:rsidR="00D36F3F">
        <w:rPr>
          <w:rFonts w:asciiTheme="minorHAnsi" w:hAnsiTheme="minorHAnsi" w:cs="Calibri"/>
          <w:b/>
          <w:bCs/>
          <w:sz w:val="24"/>
          <w:szCs w:val="24"/>
        </w:rPr>
        <w:t xml:space="preserve">, </w:t>
      </w:r>
      <w:r w:rsidR="00D36F3F" w:rsidRPr="00D36F3F">
        <w:rPr>
          <w:rFonts w:asciiTheme="minorHAnsi" w:hAnsiTheme="minorHAnsi"/>
          <w:b/>
          <w:bCs/>
          <w:sz w:val="24"/>
          <w:szCs w:val="24"/>
        </w:rPr>
        <w:t>ROMULO GOMES TEIXEIRA</w:t>
      </w:r>
      <w:r w:rsidR="00D36F3F" w:rsidRPr="00D36F3F">
        <w:rPr>
          <w:rFonts w:asciiTheme="minorHAnsi" w:hAnsiTheme="minorHAnsi"/>
          <w:b/>
          <w:bCs/>
          <w:sz w:val="24"/>
          <w:szCs w:val="24"/>
        </w:rPr>
        <w:t xml:space="preserve"> </w:t>
      </w:r>
      <w:r w:rsidR="00D36F3F" w:rsidRPr="00D36F3F">
        <w:rPr>
          <w:rFonts w:asciiTheme="minorHAnsi" w:hAnsiTheme="minorHAnsi"/>
          <w:b/>
          <w:bCs/>
          <w:sz w:val="24"/>
          <w:szCs w:val="24"/>
        </w:rPr>
        <w:t>CPF: 102.063.716-16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rPr>
          <w:rFonts w:asciiTheme="minorHAnsi" w:hAnsiTheme="minorHAnsi" w:cs="Calibri"/>
          <w:sz w:val="24"/>
          <w:szCs w:val="24"/>
        </w:rPr>
      </w:pPr>
    </w:p>
    <w:p w:rsidR="00B91D85" w:rsidRPr="00D940C8" w:rsidRDefault="00B91D85" w:rsidP="00D940C8">
      <w:pPr>
        <w:jc w:val="both"/>
        <w:rPr>
          <w:rFonts w:asciiTheme="minorHAnsi" w:hAnsiTheme="minorHAnsi" w:cstheme="minorHAns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 xml:space="preserve">Pelo presente instrumento particular de Contrato de Prestação de Serviços, de um lado o </w:t>
      </w:r>
      <w:r w:rsidRPr="00FE361D">
        <w:rPr>
          <w:rFonts w:asciiTheme="minorHAnsi" w:hAnsiTheme="minorHAnsi" w:cs="Calibri"/>
          <w:b/>
          <w:sz w:val="24"/>
          <w:szCs w:val="24"/>
        </w:rPr>
        <w:t>MUNICÍPIO DE DONA EUZÉBIA</w:t>
      </w:r>
      <w:r w:rsidRPr="00FE361D">
        <w:rPr>
          <w:rFonts w:asciiTheme="minorHAnsi" w:hAnsiTheme="minorHAnsi" w:cs="Calibri"/>
          <w:sz w:val="24"/>
          <w:szCs w:val="24"/>
        </w:rPr>
        <w:t xml:space="preserve">, inscrito no CNPJ sob o n.º 17.706.656/0001-27 com sede na Avenida Antônio Esteves Ribeiro, nº 340, Centro, na cidade de Dona Euzébia, MG, doravante denominado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neste ato representada por seu Prefeito Municipal o Sr. </w:t>
      </w:r>
      <w:r w:rsidRPr="00FE361D">
        <w:rPr>
          <w:rFonts w:asciiTheme="minorHAnsi" w:hAnsiTheme="minorHAnsi" w:cs="Calibri"/>
          <w:b/>
          <w:sz w:val="24"/>
          <w:szCs w:val="24"/>
        </w:rPr>
        <w:t>MANOEL FRANKLIN RODRIGUES</w:t>
      </w:r>
      <w:r w:rsidRPr="00FE361D">
        <w:rPr>
          <w:rFonts w:asciiTheme="minorHAnsi" w:hAnsiTheme="minorHAnsi" w:cs="Calibri"/>
          <w:sz w:val="24"/>
          <w:szCs w:val="24"/>
        </w:rPr>
        <w:t xml:space="preserve">, doravante denominado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e de outro lado a </w:t>
      </w:r>
      <w:r w:rsidR="001B7641" w:rsidRPr="009608BF">
        <w:rPr>
          <w:rFonts w:ascii="Calibri" w:hAnsi="Calibri" w:cs="Calibri"/>
          <w:sz w:val="24"/>
          <w:szCs w:val="24"/>
        </w:rPr>
        <w:t xml:space="preserve">o </w:t>
      </w:r>
      <w:r w:rsidR="003C6904" w:rsidRPr="00D36F3F">
        <w:rPr>
          <w:rFonts w:asciiTheme="minorHAnsi" w:hAnsiTheme="minorHAnsi"/>
          <w:b/>
          <w:bCs/>
          <w:sz w:val="24"/>
          <w:szCs w:val="24"/>
        </w:rPr>
        <w:t>ROMULO GOMES TEIXEIRA CPF: 102.063.716-16</w:t>
      </w:r>
      <w:r w:rsidR="003C6904">
        <w:rPr>
          <w:rFonts w:asciiTheme="minorHAnsi" w:hAnsiTheme="minorHAnsi"/>
          <w:b/>
          <w:bCs/>
          <w:sz w:val="24"/>
          <w:szCs w:val="24"/>
        </w:rPr>
        <w:t xml:space="preserve">, </w:t>
      </w:r>
      <w:r w:rsidR="001B7641">
        <w:rPr>
          <w:rFonts w:ascii="Calibri" w:hAnsi="Calibri" w:cs="Calibri"/>
          <w:sz w:val="24"/>
          <w:szCs w:val="24"/>
        </w:rPr>
        <w:t xml:space="preserve"> residente </w:t>
      </w:r>
      <w:r w:rsidR="003C6904">
        <w:rPr>
          <w:rFonts w:ascii="Calibri" w:hAnsi="Calibri" w:cs="Calibri"/>
          <w:sz w:val="24"/>
          <w:szCs w:val="24"/>
        </w:rPr>
        <w:t>na Rua Adalberto de Assis, s/n</w:t>
      </w:r>
      <w:r w:rsidR="001B7641">
        <w:rPr>
          <w:rFonts w:ascii="Calibri" w:hAnsi="Calibri" w:cs="Calibri"/>
          <w:sz w:val="24"/>
          <w:szCs w:val="24"/>
        </w:rPr>
        <w:t xml:space="preserve">, Vila São José, CEP: 36.784-000, na cidade de Dona Euzébia/MG, </w:t>
      </w:r>
      <w:r w:rsidR="001B7641" w:rsidRPr="009608BF">
        <w:rPr>
          <w:rFonts w:ascii="Calibri" w:hAnsi="Calibri" w:cs="Calibri"/>
          <w:sz w:val="24"/>
          <w:szCs w:val="24"/>
        </w:rPr>
        <w:t xml:space="preserve">doravante denominado </w:t>
      </w:r>
      <w:r w:rsidR="001B7641" w:rsidRPr="009608BF">
        <w:rPr>
          <w:rFonts w:ascii="Calibri" w:hAnsi="Calibri" w:cs="Calibri"/>
          <w:b/>
          <w:sz w:val="24"/>
          <w:szCs w:val="24"/>
        </w:rPr>
        <w:t>CONTRATADO</w:t>
      </w:r>
      <w:r w:rsidR="001B7641" w:rsidRPr="009608BF">
        <w:rPr>
          <w:rFonts w:ascii="Calibri" w:hAnsi="Calibri" w:cs="Calibri"/>
          <w:sz w:val="24"/>
          <w:szCs w:val="24"/>
        </w:rPr>
        <w:t>,</w:t>
      </w:r>
      <w:r w:rsidR="00AD25FF">
        <w:rPr>
          <w:rFonts w:asciiTheme="minorHAnsi" w:hAnsiTheme="minorHAnsi" w:cs="Calibri"/>
          <w:sz w:val="24"/>
          <w:szCs w:val="24"/>
        </w:rPr>
        <w:t xml:space="preserve"> </w:t>
      </w:r>
      <w:r w:rsidRPr="00FE361D">
        <w:rPr>
          <w:rFonts w:asciiTheme="minorHAnsi" w:hAnsiTheme="minorHAnsi" w:cs="Calibri"/>
          <w:sz w:val="24"/>
          <w:szCs w:val="24"/>
        </w:rPr>
        <w:t xml:space="preserve">de conformidade com o Edital de 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Credenciamento </w:t>
      </w:r>
      <w:r w:rsidR="00E92EA8" w:rsidRPr="00FE361D">
        <w:rPr>
          <w:rFonts w:asciiTheme="minorHAnsi" w:hAnsiTheme="minorHAnsi" w:cs="Calibri"/>
          <w:b/>
          <w:sz w:val="24"/>
          <w:szCs w:val="24"/>
        </w:rPr>
        <w:t>005</w:t>
      </w:r>
      <w:r w:rsidRPr="00FE361D">
        <w:rPr>
          <w:rFonts w:asciiTheme="minorHAnsi" w:hAnsiTheme="minorHAnsi" w:cs="Calibri"/>
          <w:b/>
          <w:sz w:val="24"/>
          <w:szCs w:val="24"/>
        </w:rPr>
        <w:t>/2022</w:t>
      </w:r>
      <w:r w:rsidRPr="00FE361D">
        <w:rPr>
          <w:rFonts w:asciiTheme="minorHAnsi" w:hAnsiTheme="minorHAnsi" w:cs="Calibri"/>
          <w:sz w:val="24"/>
          <w:szCs w:val="24"/>
        </w:rPr>
        <w:t>, mediante as seguintes cláusulas e condições:</w:t>
      </w:r>
    </w:p>
    <w:p w:rsidR="00B91D85" w:rsidRPr="00FE361D" w:rsidRDefault="00B91D85" w:rsidP="00B91D85">
      <w:pPr>
        <w:pStyle w:val="Recuodecorpodetexto2"/>
        <w:ind w:left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O objeto do presente </w:t>
      </w: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 xml:space="preserve">contrato é </w:t>
      </w:r>
      <w:r w:rsidRPr="00FE361D">
        <w:rPr>
          <w:rFonts w:ascii="Calibri" w:hAnsi="Calibri" w:cs="Calibri"/>
          <w:sz w:val="24"/>
          <w:szCs w:val="24"/>
        </w:rPr>
        <w:t>o</w:t>
      </w:r>
      <w:r w:rsidRPr="00FE361D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 xml:space="preserve">CREDENCIAMENTO DE BANDAS E ARTISTAS LOCAIS, </w:t>
      </w:r>
      <w:r w:rsidRPr="00FE361D">
        <w:rPr>
          <w:rFonts w:ascii="Calibri" w:hAnsi="Calibri" w:cs="Calibri"/>
          <w:color w:val="000000"/>
          <w:sz w:val="24"/>
          <w:szCs w:val="24"/>
        </w:rPr>
        <w:t>devido a</w:t>
      </w:r>
      <w:r w:rsidRPr="00FE361D">
        <w:rPr>
          <w:rFonts w:ascii="Calibri" w:hAnsi="Calibri" w:cs="Calibri"/>
          <w:sz w:val="24"/>
          <w:szCs w:val="24"/>
        </w:rPr>
        <w:t>o projeto EXPRESSÕES ARTISTICAS, que consiste na realização e no fomento de atividades culturais e artísticas destinadas à comunidade de Dona Euzébia, através do incentivo aos artistas e grupos culturais locais, estabelecendo critérios básicos para a seleção de propostas em diferentes linguagens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>,</w:t>
      </w:r>
      <w:r w:rsidRPr="00FE361D">
        <w:rPr>
          <w:rFonts w:ascii="Calibri" w:hAnsi="Calibri" w:cs="Calibri"/>
          <w:sz w:val="24"/>
          <w:szCs w:val="24"/>
        </w:rPr>
        <w:t xml:space="preserve"> para atender a Secretaria Municipal de Cultura</w:t>
      </w:r>
      <w:r w:rsidRPr="00FE361D">
        <w:rPr>
          <w:rFonts w:asciiTheme="minorHAnsi" w:hAnsiTheme="minorHAnsi" w:cs="Calibri"/>
          <w:sz w:val="24"/>
          <w:szCs w:val="24"/>
        </w:rPr>
        <w:t xml:space="preserve"> conforme Tabela constante do </w:t>
      </w:r>
      <w:r w:rsidRPr="00FE361D">
        <w:rPr>
          <w:rFonts w:asciiTheme="minorHAnsi" w:hAnsiTheme="minorHAnsi" w:cs="Calibri"/>
          <w:b/>
          <w:sz w:val="24"/>
          <w:szCs w:val="24"/>
        </w:rPr>
        <w:t>Anexo III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SEGUNDA: </w:t>
      </w:r>
      <w:r w:rsidR="00F77755">
        <w:rPr>
          <w:rFonts w:asciiTheme="minorHAnsi" w:hAnsiTheme="minorHAnsi" w:cs="Calibri"/>
          <w:sz w:val="24"/>
          <w:szCs w:val="24"/>
        </w:rPr>
        <w:t xml:space="preserve">O </w:t>
      </w:r>
      <w:r w:rsidR="00D52E80">
        <w:rPr>
          <w:rFonts w:asciiTheme="minorHAnsi" w:hAnsiTheme="minorHAnsi" w:cs="Calibri"/>
          <w:sz w:val="24"/>
          <w:szCs w:val="24"/>
        </w:rPr>
        <w:t xml:space="preserve">valor </w:t>
      </w:r>
      <w:r w:rsidR="00D52E80" w:rsidRPr="00FE361D">
        <w:rPr>
          <w:rFonts w:asciiTheme="minorHAnsi" w:hAnsiTheme="minorHAnsi" w:cs="Calibri"/>
          <w:sz w:val="24"/>
          <w:szCs w:val="24"/>
        </w:rPr>
        <w:t>do</w:t>
      </w:r>
      <w:r w:rsidRPr="00FE361D">
        <w:rPr>
          <w:rFonts w:asciiTheme="minorHAnsi" w:hAnsiTheme="minorHAnsi" w:cs="Calibri"/>
          <w:sz w:val="24"/>
          <w:szCs w:val="24"/>
        </w:rPr>
        <w:t xml:space="preserve"> presente Contrato será de </w:t>
      </w:r>
      <w:r w:rsidRPr="009B3698">
        <w:rPr>
          <w:rFonts w:asciiTheme="minorHAnsi" w:hAnsiTheme="minorHAnsi" w:cs="Calibri"/>
          <w:b/>
          <w:sz w:val="24"/>
          <w:szCs w:val="24"/>
        </w:rPr>
        <w:t>R$</w:t>
      </w:r>
      <w:r w:rsidR="00F77755" w:rsidRPr="009B3698">
        <w:rPr>
          <w:rFonts w:asciiTheme="minorHAnsi" w:hAnsiTheme="minorHAnsi" w:cs="Calibri"/>
          <w:b/>
          <w:sz w:val="24"/>
          <w:szCs w:val="24"/>
        </w:rPr>
        <w:t xml:space="preserve"> </w:t>
      </w:r>
      <w:r w:rsidR="009B3698" w:rsidRPr="009B3698">
        <w:rPr>
          <w:rFonts w:asciiTheme="minorHAnsi" w:hAnsiTheme="minorHAnsi" w:cs="Calibri"/>
          <w:b/>
          <w:sz w:val="24"/>
          <w:szCs w:val="24"/>
        </w:rPr>
        <w:t>3.000,00 (três mil reais)</w:t>
      </w:r>
      <w:r w:rsidR="003F2E3A" w:rsidRPr="003F2E3A">
        <w:rPr>
          <w:rFonts w:ascii="Calibri" w:hAnsi="Calibri" w:cs="Calibri"/>
          <w:sz w:val="24"/>
          <w:szCs w:val="24"/>
        </w:rPr>
        <w:t xml:space="preserve"> </w:t>
      </w:r>
      <w:r w:rsidR="003F2E3A" w:rsidRPr="00FE361D">
        <w:rPr>
          <w:rFonts w:ascii="Calibri" w:hAnsi="Calibri" w:cs="Calibri"/>
          <w:sz w:val="24"/>
          <w:szCs w:val="24"/>
        </w:rPr>
        <w:t>Grupo Sertanejo com no mínimo 06 (seis) integrantes, com repertório de músicas sertanejas variadas entre Sertanejo universitário e Sertanejo Clássico. Shows com duração de 01h à 03h</w:t>
      </w:r>
      <w:r w:rsidR="003F2E3A">
        <w:rPr>
          <w:rFonts w:ascii="Calibri" w:hAnsi="Calibr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TERCEIRA: </w:t>
      </w:r>
      <w:r w:rsidRPr="00FE361D">
        <w:rPr>
          <w:rFonts w:asciiTheme="minorHAnsi" w:hAnsiTheme="minorHAnsi" w:cs="Calibri"/>
          <w:sz w:val="24"/>
          <w:szCs w:val="24"/>
        </w:rPr>
        <w:t>O pagamento será efetuado referente ao serviço realizado de acordo com a categoria inscrita, a contar da entrega da respectiva Nota Fiscal, na Secretaria Municipal de Cultura de Dona Euzébia.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QUARTA: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quando estiver impossibilitada de realizar os serviços, deverá providenciar, para que não haja atraso os serviços, outra empresa idônea, para executá-lo, assumindo todas as despesas para com a mesma.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QUINTA: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compromete a realizar previamente orçamento dos serviços, sendo estes marcados previamente pela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CONTRATANTE, </w:t>
      </w:r>
      <w:r w:rsidRPr="00FE361D">
        <w:rPr>
          <w:rFonts w:asciiTheme="minorHAnsi" w:hAnsiTheme="minorHAnsi" w:cs="Calibri"/>
          <w:bCs/>
          <w:sz w:val="24"/>
          <w:szCs w:val="24"/>
        </w:rPr>
        <w:t>só sendo executado após a aprovação do Secretário de Cultura ou do Gestor Municipal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SEXTA: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obriga a cumprir todas as obrigações e responsabilidades constantes do Edital de Credenciamento nº </w:t>
      </w:r>
      <w:r w:rsidR="00E92EA8" w:rsidRPr="00FE361D">
        <w:rPr>
          <w:rFonts w:asciiTheme="minorHAnsi" w:hAnsiTheme="minorHAnsi" w:cs="Calibri"/>
          <w:b/>
          <w:sz w:val="24"/>
          <w:szCs w:val="24"/>
        </w:rPr>
        <w:t>005/2022, Processo Licitatório nº 113</w:t>
      </w:r>
      <w:r w:rsidRPr="00FE361D">
        <w:rPr>
          <w:rFonts w:asciiTheme="minorHAnsi" w:hAnsiTheme="minorHAnsi" w:cs="Calibri"/>
          <w:b/>
          <w:sz w:val="24"/>
          <w:szCs w:val="24"/>
        </w:rPr>
        <w:t>/2022.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0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SÉTIMA:</w:t>
      </w:r>
      <w:r w:rsidRPr="00FE361D">
        <w:rPr>
          <w:rFonts w:asciiTheme="minorHAnsi" w:hAnsiTheme="minorHAnsi" w:cs="Calibri"/>
          <w:sz w:val="24"/>
          <w:szCs w:val="24"/>
        </w:rPr>
        <w:t xml:space="preserve"> O prazo de</w:t>
      </w:r>
      <w:r w:rsidR="00384B3B">
        <w:rPr>
          <w:rFonts w:asciiTheme="minorHAnsi" w:hAnsiTheme="minorHAnsi" w:cs="Calibri"/>
          <w:sz w:val="24"/>
          <w:szCs w:val="24"/>
        </w:rPr>
        <w:t xml:space="preserve"> vigência do Contrato será de 03</w:t>
      </w:r>
      <w:r w:rsidRPr="00FE361D">
        <w:rPr>
          <w:rFonts w:asciiTheme="minorHAnsi" w:hAnsiTheme="minorHAnsi" w:cs="Calibri"/>
          <w:sz w:val="24"/>
          <w:szCs w:val="24"/>
        </w:rPr>
        <w:t xml:space="preserve"> (</w:t>
      </w:r>
      <w:r w:rsidR="00384B3B">
        <w:rPr>
          <w:rFonts w:asciiTheme="minorHAnsi" w:hAnsiTheme="minorHAnsi" w:cs="Calibri"/>
          <w:sz w:val="24"/>
          <w:szCs w:val="24"/>
        </w:rPr>
        <w:t>três</w:t>
      </w:r>
      <w:r w:rsidRPr="00FE361D">
        <w:rPr>
          <w:rFonts w:asciiTheme="minorHAnsi" w:hAnsiTheme="minorHAnsi" w:cs="Calibri"/>
          <w:sz w:val="24"/>
          <w:szCs w:val="24"/>
        </w:rPr>
        <w:t>) meses</w:t>
      </w:r>
      <w:r w:rsidR="00384B3B">
        <w:rPr>
          <w:rFonts w:asciiTheme="minorHAnsi" w:hAnsiTheme="minorHAnsi" w:cs="Calibri"/>
          <w:sz w:val="24"/>
          <w:szCs w:val="24"/>
        </w:rPr>
        <w:t xml:space="preserve"> ou até a execução do objeto</w:t>
      </w:r>
      <w:r w:rsidRPr="00FE361D">
        <w:rPr>
          <w:rFonts w:asciiTheme="minorHAnsi" w:hAnsiTheme="minorHAnsi" w:cs="Calibri"/>
          <w:sz w:val="24"/>
          <w:szCs w:val="24"/>
        </w:rPr>
        <w:t>, contados da data de sua assinatura, podendo o mesmo ser renovado, conforme artigo 57 da Lei 8666/93 e suas alterações, de acordo com as necessidades do Município.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OITAVA: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 xml:space="preserve">não poderá sub-rogar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sub-empreitar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 no todo ou em parte, o presente contrato ou serviço a que ele se refere, sem prévia autorização por escrito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CONTRATANTE;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PARÁGRAFO ÚNICO: </w:t>
      </w:r>
      <w:r w:rsidRPr="00FE361D">
        <w:rPr>
          <w:rFonts w:asciiTheme="minorHAnsi" w:hAnsiTheme="minorHAnsi" w:cs="Calibri"/>
          <w:sz w:val="24"/>
          <w:szCs w:val="24"/>
        </w:rPr>
        <w:t xml:space="preserve">Na hipótese de autorização prevista nesta Cláusula, nenhum vício existirá entre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 e a sub-rogada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sub-empreitada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, continuando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>responsável plenamente pelos encargos aqui assumidos.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NONA: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 </w:t>
      </w:r>
      <w:r w:rsidRPr="00FE361D">
        <w:rPr>
          <w:rFonts w:asciiTheme="minorHAnsi" w:hAnsiTheme="minorHAnsi" w:cs="Calibri"/>
          <w:sz w:val="24"/>
          <w:szCs w:val="24"/>
        </w:rPr>
        <w:t xml:space="preserve">poderá rescindir unilateralmente o presente Contrato, </w:t>
      </w:r>
      <w:r w:rsidR="00FC1A88" w:rsidRPr="00FE361D">
        <w:rPr>
          <w:rFonts w:asciiTheme="minorHAnsi" w:hAnsiTheme="minorHAnsi" w:cs="Calibri"/>
          <w:sz w:val="24"/>
          <w:szCs w:val="24"/>
        </w:rPr>
        <w:t>independentemente</w:t>
      </w:r>
      <w:r w:rsidRPr="00FE361D">
        <w:rPr>
          <w:rFonts w:asciiTheme="minorHAnsi" w:hAnsiTheme="minorHAnsi" w:cs="Calibri"/>
          <w:sz w:val="24"/>
          <w:szCs w:val="24"/>
        </w:rPr>
        <w:t xml:space="preserve"> de qualquer aviso ou notificação judicial ou extrajudicial, por qualquer ato omisso que implique descumprimento de quaisquer Cláusulas, por parte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DÉCIMA: </w:t>
      </w:r>
      <w:r w:rsidRPr="00FE361D">
        <w:rPr>
          <w:rFonts w:asciiTheme="minorHAnsi" w:hAnsiTheme="minorHAnsi" w:cs="Calibri"/>
          <w:sz w:val="24"/>
          <w:szCs w:val="24"/>
        </w:rPr>
        <w:t xml:space="preserve">Pela inexecução total ou parcial do contrato 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poderá, garantida prévia defesa, além da rescisão do contrato, aplicar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as seguintes sanções previstas no art. 87 da Lei Federal 8.666/93 e suas alterações: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 – </w:t>
      </w:r>
      <w:r w:rsidR="00FC1A88" w:rsidRPr="00FE361D">
        <w:rPr>
          <w:rFonts w:asciiTheme="minorHAnsi" w:hAnsiTheme="minorHAnsi" w:cs="Calibri"/>
          <w:sz w:val="24"/>
          <w:szCs w:val="24"/>
        </w:rPr>
        <w:t>Advertência</w:t>
      </w:r>
      <w:r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II – </w:t>
      </w:r>
      <w:r w:rsidR="00FC1A88" w:rsidRPr="00FE361D">
        <w:rPr>
          <w:rFonts w:asciiTheme="minorHAnsi" w:hAnsiTheme="minorHAnsi" w:cs="Calibri"/>
          <w:sz w:val="24"/>
          <w:szCs w:val="24"/>
        </w:rPr>
        <w:t>Multa</w:t>
      </w:r>
      <w:r w:rsidRPr="00FE361D">
        <w:rPr>
          <w:rFonts w:asciiTheme="minorHAnsi" w:hAnsiTheme="minorHAnsi" w:cs="Calibri"/>
          <w:sz w:val="24"/>
          <w:szCs w:val="24"/>
        </w:rPr>
        <w:t xml:space="preserve"> na forma prevista no §2º;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>III – suspensão temporária de participação em licitações e impedimento de contratar com a Administração Pública, por prazo não superior a dois anos;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IV – </w:t>
      </w:r>
      <w:r w:rsidR="00FC1A88" w:rsidRPr="00FE361D">
        <w:rPr>
          <w:rFonts w:asciiTheme="minorHAnsi" w:hAnsiTheme="minorHAnsi" w:cs="Calibri"/>
          <w:sz w:val="24"/>
          <w:szCs w:val="24"/>
        </w:rPr>
        <w:t>Declaração</w:t>
      </w:r>
      <w:r w:rsidRPr="00FE361D">
        <w:rPr>
          <w:rFonts w:asciiTheme="minorHAnsi" w:hAnsiTheme="minorHAnsi" w:cs="Calibri"/>
          <w:sz w:val="24"/>
          <w:szCs w:val="24"/>
        </w:rPr>
        <w:t xml:space="preserve"> de inidoneidade para licitar ou contratar com a Administração Pública;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§1º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aplicadas na execução do contrato serão descontadas dos pagamentos devidos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, a critério exclusivo da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 CONTRATANTE</w:t>
      </w:r>
      <w:r w:rsidRPr="00FE361D">
        <w:rPr>
          <w:rFonts w:asciiTheme="minorHAnsi" w:hAnsiTheme="minorHAnsi" w:cs="Calibri"/>
          <w:sz w:val="24"/>
          <w:szCs w:val="24"/>
        </w:rPr>
        <w:t>, e quando for o caso, cobradas judicialmente.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ab/>
        <w:t>§2º</w:t>
      </w:r>
      <w:r w:rsidRPr="00FE361D">
        <w:rPr>
          <w:rFonts w:asciiTheme="minorHAnsi" w:hAnsiTheme="minorHAnsi" w:cs="Calibri"/>
          <w:sz w:val="24"/>
          <w:szCs w:val="24"/>
        </w:rPr>
        <w:t xml:space="preserve"> - Poderá ser aplicada multa indenizatória de 10% sobre o valor total dos serviços prestados, relativa ao mês da ocorrência, quando a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: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Prestar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informações inexatas ou causar embaraços à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Transferir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ou ceder suas obrigações, no todo em parte, a terceiros, sem prévia autorização por escrito da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Executar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os serviços em desacordo com as normas técnicas ou especificações, independente da obrigação de fazer as correções necessárias às suas expensas;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Desatender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as determinações da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Cometer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qualquer infração ás normas legais federais, estaduais e municipais;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iniciar, sem justa causa, a execução do contrato no prazo fixado;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executar, sem justa causa, a totalidade ou parte do objeto contratado;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Praticar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por ação ou omissão, qualquer ato que, por imprudência, imperícia, negligência, dolo ou má-fé, venha causar danos à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e/ou a terceiros, independente da obrigação do contratado em reparar os danos causados.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§3º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poderão ser reiteradas e aplicadas em dobro, sempre que se repetir o motivo.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sz w:val="24"/>
          <w:szCs w:val="24"/>
        </w:rPr>
      </w:pPr>
    </w:p>
    <w:p w:rsidR="00B91D85" w:rsidRPr="00FE361D" w:rsidRDefault="00B91D85" w:rsidP="00FE361D">
      <w:pPr>
        <w:rPr>
          <w:rFonts w:ascii="Calibri" w:hAnsi="Calibr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9.1 - Os recursos orçamentários, necessária à execução do contrato decorrente deste processo, serão aqueles provenientes da secretaria de </w:t>
      </w:r>
      <w:r w:rsidR="00FC1A88" w:rsidRPr="00FE361D">
        <w:rPr>
          <w:rFonts w:asciiTheme="minorHAnsi" w:hAnsiTheme="minorHAnsi" w:cs="Calibri"/>
          <w:sz w:val="24"/>
          <w:szCs w:val="24"/>
        </w:rPr>
        <w:t>C</w:t>
      </w:r>
      <w:r w:rsidRPr="00FE361D">
        <w:rPr>
          <w:rFonts w:asciiTheme="minorHAnsi" w:hAnsiTheme="minorHAnsi" w:cs="Calibri"/>
          <w:sz w:val="24"/>
          <w:szCs w:val="24"/>
        </w:rPr>
        <w:t>ultura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, da dotação orçamentaria de </w:t>
      </w:r>
      <w:r w:rsidR="00516C92" w:rsidRPr="00FE361D">
        <w:rPr>
          <w:rFonts w:asciiTheme="minorHAnsi" w:hAnsiTheme="minorHAnsi" w:cs="Calibri"/>
          <w:b/>
          <w:sz w:val="24"/>
          <w:szCs w:val="24"/>
        </w:rPr>
        <w:t xml:space="preserve">número: </w:t>
      </w:r>
      <w:r w:rsidR="00FE361D" w:rsidRPr="00FE361D">
        <w:rPr>
          <w:rFonts w:ascii="Calibri" w:hAnsi="Calibri" w:cs="Calibri"/>
          <w:sz w:val="24"/>
          <w:szCs w:val="24"/>
        </w:rPr>
        <w:t>02.08.01.20.606.018.2.0063-3.3.90.39 – Eventos e Festas Populares – Outros Serviços de Terceiros de Pessoa Jurídica.</w:t>
      </w:r>
    </w:p>
    <w:p w:rsidR="00FE361D" w:rsidRPr="00FE361D" w:rsidRDefault="00FE361D" w:rsidP="00FE361D">
      <w:pPr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SEGUNDA: 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Os serviços serão prestados rigorosamente dentro das especificações da Secretaria Municipal de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C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ultura. 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B91D85" w:rsidRPr="00FE361D" w:rsidRDefault="00B91D85" w:rsidP="00FC1A88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TERCEIRA: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CONTRATADA fica obrigada a manter as condições de habilitação e qualificação assumidas na assinatura deste Contrato.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QUARTA: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Secretaria Municipal de Cultura designará um funcionário do seu quadro de pessoal para acompanhar e fiscalizar a execução do presente contrato.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FC1A88" w:rsidRPr="00FE361D" w:rsidRDefault="00B91D85" w:rsidP="00FC1A88">
      <w:pPr>
        <w:pStyle w:val="Ttulo4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lastRenderedPageBreak/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QUINTA: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Elegem as partes o Foro da Comarca de Cataguases, MG, para dirimir qualquer ação oriunda do presente Contrato, com renúncia expressa de qualquer outro, por mais privilegiado que seja.</w:t>
      </w:r>
    </w:p>
    <w:p w:rsidR="00FC1A88" w:rsidRPr="00FE361D" w:rsidRDefault="00FC1A88" w:rsidP="00FC1A88">
      <w:pPr>
        <w:pStyle w:val="Ttulo4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E, por estarem assim, justas e contratadas, mandaram digitar este instrumento em duas vias de igual teor e forma, para um só fim e efeito, indo ambas assinadas pelas partes e pelas testemunhas abaixo que presenciarem o ajuste.</w:t>
      </w:r>
    </w:p>
    <w:p w:rsidR="00FC1A88" w:rsidRPr="00FE361D" w:rsidRDefault="00FC1A88" w:rsidP="00FC1A88"/>
    <w:p w:rsidR="00FC1A88" w:rsidRPr="00FE361D" w:rsidRDefault="00FC1A88" w:rsidP="00FC1A88"/>
    <w:p w:rsidR="00FC1A88" w:rsidRPr="00FE361D" w:rsidRDefault="00FC1A88" w:rsidP="00FC1A88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 xml:space="preserve">Dona Euzébia, </w:t>
      </w:r>
      <w:r w:rsidR="00EC1CB3">
        <w:rPr>
          <w:rFonts w:asciiTheme="minorHAnsi" w:hAnsiTheme="minorHAnsi"/>
          <w:sz w:val="24"/>
          <w:szCs w:val="24"/>
        </w:rPr>
        <w:t>06 de setembro de 2022</w:t>
      </w:r>
    </w:p>
    <w:p w:rsidR="00B91D85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</w:p>
    <w:p w:rsidR="00316963" w:rsidRPr="00FE361D" w:rsidRDefault="00316963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994"/>
        <w:gridCol w:w="4928"/>
      </w:tblGrid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Cs/>
                <w:sz w:val="24"/>
                <w:szCs w:val="24"/>
              </w:rPr>
              <w:t>______________________________________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sz w:val="24"/>
                <w:szCs w:val="24"/>
              </w:rPr>
              <w:t>PREFEITURA MUNICIPAL DE DONA EUZÉBIA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MANOEL FRANKLIN RODRIGUES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CONTRATANTE</w:t>
            </w: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sz w:val="24"/>
                <w:szCs w:val="24"/>
              </w:rPr>
              <w:t>__________________________________</w:t>
            </w:r>
          </w:p>
          <w:p w:rsidR="003C6904" w:rsidRDefault="003C6904" w:rsidP="00AC232F">
            <w:pPr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D36F3F">
              <w:rPr>
                <w:rFonts w:asciiTheme="minorHAnsi" w:hAnsiTheme="minorHAnsi"/>
                <w:b/>
                <w:bCs/>
                <w:sz w:val="24"/>
                <w:szCs w:val="24"/>
              </w:rPr>
              <w:t>ROMULO GOMES TEIXEIRA</w:t>
            </w:r>
          </w:p>
          <w:p w:rsidR="00B91D85" w:rsidRPr="00FE361D" w:rsidRDefault="003C6904" w:rsidP="00AC232F">
            <w:pPr>
              <w:rPr>
                <w:rFonts w:asciiTheme="minorHAnsi" w:hAnsiTheme="minorHAnsi"/>
                <w:b/>
                <w:sz w:val="24"/>
                <w:szCs w:val="24"/>
              </w:rPr>
            </w:pPr>
            <w:bookmarkStart w:id="0" w:name="_GoBack"/>
            <w:bookmarkEnd w:id="0"/>
            <w:r w:rsidRPr="00D36F3F">
              <w:rPr>
                <w:rFonts w:asciiTheme="minorHAnsi" w:hAnsiTheme="minorHAnsi"/>
                <w:b/>
                <w:bCs/>
                <w:sz w:val="24"/>
                <w:szCs w:val="24"/>
              </w:rPr>
              <w:t>CPF: 102.063.716-16</w:t>
            </w:r>
            <w:r w:rsidR="00B91D85" w:rsidRPr="00FE361D">
              <w:rPr>
                <w:rFonts w:asciiTheme="minorHAnsi" w:hAnsiTheme="minorHAnsi"/>
                <w:b/>
                <w:sz w:val="24"/>
                <w:szCs w:val="24"/>
              </w:rPr>
              <w:t xml:space="preserve">                               CONTRATADA</w:t>
            </w:r>
          </w:p>
        </w:tc>
      </w:tr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rPr>
                <w:rFonts w:asciiTheme="minorHAnsi" w:hAnsiTheme="minorHAnsi"/>
                <w:bCs/>
                <w:sz w:val="24"/>
                <w:szCs w:val="24"/>
              </w:rPr>
            </w:pP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FC1A88" w:rsidRPr="00FE361D" w:rsidRDefault="00FC1A88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Testemunhas:</w:t>
      </w: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  <w:u w:val="single"/>
        </w:rPr>
      </w:pP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  <w:t>____________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CPF:</w:t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  <w:t>CPF: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Default="00B91D85" w:rsidP="003331FC"/>
    <w:p w:rsidR="00516C92" w:rsidRDefault="00516C92" w:rsidP="003331FC"/>
    <w:p w:rsidR="00516C92" w:rsidRDefault="00516C92" w:rsidP="003331FC"/>
    <w:p w:rsidR="00516C92" w:rsidRDefault="00516C92" w:rsidP="003331FC"/>
    <w:p w:rsidR="00516C92" w:rsidRDefault="00516C92" w:rsidP="003331FC"/>
    <w:p w:rsidR="00FE361D" w:rsidRPr="00F177CD" w:rsidRDefault="00FE361D" w:rsidP="00F177CD">
      <w:pPr>
        <w:spacing w:after="160" w:line="259" w:lineRule="auto"/>
      </w:pPr>
      <w:r w:rsidRPr="00FE361D">
        <w:rPr>
          <w:rFonts w:ascii="Calibri" w:hAnsi="Calibri" w:cs="Calibri"/>
          <w:b/>
          <w:sz w:val="44"/>
        </w:rPr>
        <w:t xml:space="preserve">                                                                                          </w:t>
      </w:r>
    </w:p>
    <w:sectPr w:rsidR="00FE361D" w:rsidRPr="00F177CD" w:rsidSect="00F70096">
      <w:headerReference w:type="default" r:id="rId8"/>
      <w:footerReference w:type="default" r:id="rId9"/>
      <w:pgSz w:w="11906" w:h="16838"/>
      <w:pgMar w:top="1417" w:right="991" w:bottom="851" w:left="993" w:header="284" w:footer="2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72096" w:rsidRDefault="00F72096" w:rsidP="00D517EE">
      <w:r>
        <w:separator/>
      </w:r>
    </w:p>
  </w:endnote>
  <w:endnote w:type="continuationSeparator" w:id="0">
    <w:p w:rsidR="00F72096" w:rsidRDefault="00F72096" w:rsidP="00D517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61D" w:rsidRDefault="00FE361D" w:rsidP="00FE361D">
    <w:pPr>
      <w:pStyle w:val="Rodap"/>
      <w:jc w:val="center"/>
    </w:pPr>
    <w:r w:rsidRPr="00FE361D">
      <w:rPr>
        <w:b/>
      </w:rPr>
      <w:t>Prefeitura Municipal de Dona Euzébia</w:t>
    </w:r>
    <w:r>
      <w:t xml:space="preserve"> – CNPJ: 17.706.656/0001-27 – </w:t>
    </w:r>
  </w:p>
  <w:p w:rsidR="00FE361D" w:rsidRDefault="00FE361D" w:rsidP="00FE361D">
    <w:pPr>
      <w:pStyle w:val="Rodap"/>
      <w:jc w:val="center"/>
    </w:pPr>
    <w:r>
      <w:t>Endereço: Av. Antônio Esteves Ribeiro, 340, Centro – Dona Euzébia MG –Telefone: (32)3453-1714</w:t>
    </w:r>
  </w:p>
  <w:p w:rsidR="00FE361D" w:rsidRDefault="00FE361D" w:rsidP="00FE361D">
    <w:pPr>
      <w:pStyle w:val="Rodap"/>
      <w:jc w:val="center"/>
    </w:pPr>
    <w:r>
      <w:t>E-mail: pmde@uol.com.br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72096" w:rsidRDefault="00F72096" w:rsidP="00D517EE">
      <w:r>
        <w:separator/>
      </w:r>
    </w:p>
  </w:footnote>
  <w:footnote w:type="continuationSeparator" w:id="0">
    <w:p w:rsidR="00F72096" w:rsidRDefault="00F72096" w:rsidP="00D517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383" w:type="pct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101"/>
      <w:gridCol w:w="7597"/>
    </w:tblGrid>
    <w:tr w:rsidR="00D517EE" w:rsidRPr="00861FCB" w:rsidTr="00D517EE">
      <w:trPr>
        <w:jc w:val="center"/>
      </w:trPr>
      <w:tc>
        <w:tcPr>
          <w:tcW w:w="633" w:type="pct"/>
        </w:tcPr>
        <w:p w:rsidR="00D517EE" w:rsidRPr="00861FCB" w:rsidRDefault="00D517EE" w:rsidP="00D517EE">
          <w:pPr>
            <w:pStyle w:val="Cabealho"/>
            <w:rPr>
              <w:rFonts w:asciiTheme="minorHAnsi" w:hAnsiTheme="minorHAnsi"/>
              <w:sz w:val="2"/>
              <w:szCs w:val="2"/>
            </w:rPr>
          </w:pPr>
          <w:r w:rsidRPr="00861FCB">
            <w:rPr>
              <w:rFonts w:asciiTheme="minorHAnsi" w:hAnsiTheme="minorHAnsi"/>
              <w:noProof/>
              <w:sz w:val="2"/>
              <w:szCs w:val="2"/>
            </w:rPr>
            <w:drawing>
              <wp:anchor distT="0" distB="0" distL="114300" distR="114300" simplePos="0" relativeHeight="251659264" behindDoc="0" locked="0" layoutInCell="1" allowOverlap="1" wp14:anchorId="112784F1" wp14:editId="3423D6EF">
                <wp:simplePos x="0" y="0"/>
                <wp:positionH relativeFrom="page">
                  <wp:posOffset>0</wp:posOffset>
                </wp:positionH>
                <wp:positionV relativeFrom="paragraph">
                  <wp:posOffset>11430</wp:posOffset>
                </wp:positionV>
                <wp:extent cx="603250" cy="722630"/>
                <wp:effectExtent l="0" t="0" r="6350" b="1270"/>
                <wp:wrapTopAndBottom/>
                <wp:docPr id="14" name="Imagem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3250" cy="722630"/>
                        </a:xfrm>
                        <a:prstGeom prst="rect">
                          <a:avLst/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367" w:type="pct"/>
        </w:tcPr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  <w:t>Prefeitura Municipal de Dona Euzébia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  <w:t>Paço Municipal Francisco de Assis Ribeiro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sz w:val="30"/>
              <w:szCs w:val="30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0"/>
              <w:szCs w:val="30"/>
            </w:rPr>
            <w:t>CEP: 36784000 - Estado de Minas Gerais</w:t>
          </w:r>
        </w:p>
      </w:tc>
    </w:tr>
  </w:tbl>
  <w:p w:rsidR="00D517EE" w:rsidRPr="009630FB" w:rsidRDefault="00D517EE">
    <w:pPr>
      <w:pStyle w:val="Cabealh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E51D82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220F5E53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353F74E7"/>
    <w:multiLevelType w:val="hybridMultilevel"/>
    <w:tmpl w:val="1EF4F442"/>
    <w:lvl w:ilvl="0" w:tplc="04160017">
      <w:start w:val="1"/>
      <w:numFmt w:val="lowerLetter"/>
      <w:lvlText w:val="%1)"/>
      <w:lvlJc w:val="left"/>
      <w:pPr>
        <w:tabs>
          <w:tab w:val="num" w:pos="1770"/>
        </w:tabs>
        <w:ind w:left="177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490"/>
        </w:tabs>
        <w:ind w:left="249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3210"/>
        </w:tabs>
        <w:ind w:left="321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930"/>
        </w:tabs>
        <w:ind w:left="393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650"/>
        </w:tabs>
        <w:ind w:left="465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370"/>
        </w:tabs>
        <w:ind w:left="537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90"/>
        </w:tabs>
        <w:ind w:left="609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810"/>
        </w:tabs>
        <w:ind w:left="681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530"/>
        </w:tabs>
        <w:ind w:left="7530" w:hanging="180"/>
      </w:pPr>
    </w:lvl>
  </w:abstractNum>
  <w:abstractNum w:abstractNumId="3" w15:restartNumberingAfterBreak="0">
    <w:nsid w:val="3BEF6E10"/>
    <w:multiLevelType w:val="hybridMultilevel"/>
    <w:tmpl w:val="78860B2C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58E0433B"/>
    <w:multiLevelType w:val="hybridMultilevel"/>
    <w:tmpl w:val="F04C2E8A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4C5E10"/>
    <w:multiLevelType w:val="hybridMultilevel"/>
    <w:tmpl w:val="9030EB20"/>
    <w:lvl w:ilvl="0" w:tplc="E92CFD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D8716DE"/>
    <w:multiLevelType w:val="hybridMultilevel"/>
    <w:tmpl w:val="DFD0C17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D239B7"/>
    <w:multiLevelType w:val="hybridMultilevel"/>
    <w:tmpl w:val="E42E44F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7"/>
  </w:num>
  <w:num w:numId="6">
    <w:abstractNumId w:val="6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17EE"/>
    <w:rsid w:val="0009045B"/>
    <w:rsid w:val="000C2F63"/>
    <w:rsid w:val="000D6DF8"/>
    <w:rsid w:val="0010236B"/>
    <w:rsid w:val="00104B53"/>
    <w:rsid w:val="001229F8"/>
    <w:rsid w:val="001B7641"/>
    <w:rsid w:val="001C062C"/>
    <w:rsid w:val="00217253"/>
    <w:rsid w:val="00296AAA"/>
    <w:rsid w:val="002F16CD"/>
    <w:rsid w:val="00316963"/>
    <w:rsid w:val="003331FC"/>
    <w:rsid w:val="00384B3B"/>
    <w:rsid w:val="003B16D0"/>
    <w:rsid w:val="003B6F4A"/>
    <w:rsid w:val="003C6904"/>
    <w:rsid w:val="003F2E3A"/>
    <w:rsid w:val="00430AC8"/>
    <w:rsid w:val="004C5BA7"/>
    <w:rsid w:val="00516C92"/>
    <w:rsid w:val="00532685"/>
    <w:rsid w:val="00535ECA"/>
    <w:rsid w:val="005C0499"/>
    <w:rsid w:val="005F35C5"/>
    <w:rsid w:val="0060048A"/>
    <w:rsid w:val="00680FA8"/>
    <w:rsid w:val="0068518C"/>
    <w:rsid w:val="006B727B"/>
    <w:rsid w:val="00713582"/>
    <w:rsid w:val="00765989"/>
    <w:rsid w:val="007A04E4"/>
    <w:rsid w:val="00801306"/>
    <w:rsid w:val="00900AE7"/>
    <w:rsid w:val="009055B6"/>
    <w:rsid w:val="00906BDD"/>
    <w:rsid w:val="009176B7"/>
    <w:rsid w:val="00920160"/>
    <w:rsid w:val="00943C72"/>
    <w:rsid w:val="009630FB"/>
    <w:rsid w:val="009B3698"/>
    <w:rsid w:val="009B5896"/>
    <w:rsid w:val="00A0224A"/>
    <w:rsid w:val="00A137B5"/>
    <w:rsid w:val="00AD25FF"/>
    <w:rsid w:val="00B91D85"/>
    <w:rsid w:val="00C41A4D"/>
    <w:rsid w:val="00C466CB"/>
    <w:rsid w:val="00CB1081"/>
    <w:rsid w:val="00CE570B"/>
    <w:rsid w:val="00D22F18"/>
    <w:rsid w:val="00D36F3F"/>
    <w:rsid w:val="00D517EE"/>
    <w:rsid w:val="00D52E80"/>
    <w:rsid w:val="00D940C8"/>
    <w:rsid w:val="00E20721"/>
    <w:rsid w:val="00E851C9"/>
    <w:rsid w:val="00E92EA8"/>
    <w:rsid w:val="00EC1CB3"/>
    <w:rsid w:val="00EE2607"/>
    <w:rsid w:val="00F0666B"/>
    <w:rsid w:val="00F07834"/>
    <w:rsid w:val="00F177CD"/>
    <w:rsid w:val="00F70096"/>
    <w:rsid w:val="00F72096"/>
    <w:rsid w:val="00F77755"/>
    <w:rsid w:val="00FB4DC3"/>
    <w:rsid w:val="00FB692C"/>
    <w:rsid w:val="00FC1A88"/>
    <w:rsid w:val="00FD7EFC"/>
    <w:rsid w:val="00FE3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E8FDB89"/>
  <w15:chartTrackingRefBased/>
  <w15:docId w15:val="{CA62583B-BCB6-4812-A3FC-C99773FDF2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4">
    <w:name w:val="heading 4"/>
    <w:basedOn w:val="Normal"/>
    <w:next w:val="Normal"/>
    <w:link w:val="Ttulo4Char"/>
    <w:qFormat/>
    <w:rsid w:val="00B91D85"/>
    <w:pPr>
      <w:keepNext/>
      <w:spacing w:line="360" w:lineRule="auto"/>
      <w:jc w:val="both"/>
      <w:outlineLvl w:val="3"/>
    </w:pPr>
    <w:rPr>
      <w:sz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D517EE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D517EE"/>
  </w:style>
  <w:style w:type="paragraph" w:styleId="Rodap">
    <w:name w:val="footer"/>
    <w:basedOn w:val="Normal"/>
    <w:link w:val="RodapChar"/>
    <w:uiPriority w:val="99"/>
    <w:unhideWhenUsed/>
    <w:rsid w:val="00D517EE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D517EE"/>
  </w:style>
  <w:style w:type="table" w:styleId="Tabelacomgrade">
    <w:name w:val="Table Grid"/>
    <w:basedOn w:val="Tabelanormal"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F0666B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TableParagraph">
    <w:name w:val="Table Paragraph"/>
    <w:basedOn w:val="Normal"/>
    <w:uiPriority w:val="1"/>
    <w:qFormat/>
    <w:rsid w:val="00FB4DC3"/>
    <w:pPr>
      <w:widowControl w:val="0"/>
      <w:ind w:left="103"/>
    </w:pPr>
    <w:rPr>
      <w:rFonts w:ascii="Comic Sans MS" w:eastAsia="Comic Sans MS" w:hAnsi="Comic Sans MS" w:cs="Comic Sans MS"/>
      <w:sz w:val="22"/>
      <w:szCs w:val="22"/>
      <w:lang w:val="en-US" w:eastAsia="en-US"/>
    </w:rPr>
  </w:style>
  <w:style w:type="character" w:customStyle="1" w:styleId="Ttulo4Char">
    <w:name w:val="Título 4 Char"/>
    <w:basedOn w:val="Fontepargpadro"/>
    <w:link w:val="Ttulo4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">
    <w:name w:val="Body Text Indent"/>
    <w:basedOn w:val="Normal"/>
    <w:link w:val="RecuodecorpodetextoChar"/>
    <w:rsid w:val="00B91D85"/>
    <w:pPr>
      <w:ind w:firstLine="708"/>
    </w:pPr>
    <w:rPr>
      <w:sz w:val="26"/>
    </w:rPr>
  </w:style>
  <w:style w:type="character" w:customStyle="1" w:styleId="RecuodecorpodetextoChar">
    <w:name w:val="Recuo de corpo de texto Char"/>
    <w:basedOn w:val="Fontepargpadro"/>
    <w:link w:val="Recuodecorpodetexto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2">
    <w:name w:val="Body Text Indent 2"/>
    <w:basedOn w:val="Normal"/>
    <w:link w:val="Recuodecorpodetexto2Char"/>
    <w:rsid w:val="00B91D85"/>
    <w:pPr>
      <w:ind w:left="3261"/>
    </w:pPr>
    <w:rPr>
      <w:sz w:val="26"/>
    </w:rPr>
  </w:style>
  <w:style w:type="character" w:customStyle="1" w:styleId="Recuodecorpodetexto2Char">
    <w:name w:val="Recuo de corpo de texto 2 Char"/>
    <w:basedOn w:val="Fontepargpadro"/>
    <w:link w:val="Recuodecorpodetexto2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630FB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630FB"/>
    <w:rPr>
      <w:rFonts w:ascii="Segoe UI" w:eastAsia="Times New Roman" w:hAnsi="Segoe UI" w:cs="Segoe UI"/>
      <w:sz w:val="18"/>
      <w:szCs w:val="18"/>
      <w:lang w:eastAsia="pt-BR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D940C8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rsid w:val="00D940C8"/>
    <w:rPr>
      <w:rFonts w:ascii="Times New Roman" w:eastAsia="Times New Roman" w:hAnsi="Times New Roman" w:cs="Times New Roman"/>
      <w:sz w:val="16"/>
      <w:szCs w:val="16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9FE5F8-489C-49C4-B0EB-3A7D57BF65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414</TotalTime>
  <Pages>3</Pages>
  <Words>1080</Words>
  <Characters>5838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PREF</Company>
  <LinksUpToDate>false</LinksUpToDate>
  <CharactersWithSpaces>6905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Paiva</dc:creator>
  <cp:keywords/>
  <dc:description/>
  <cp:lastModifiedBy>LICITAÇÃO I</cp:lastModifiedBy>
  <cp:revision>108</cp:revision>
  <cp:lastPrinted>2022-09-06T12:29:00Z</cp:lastPrinted>
  <dcterms:created xsi:type="dcterms:W3CDTF">2022-08-09T18:34:00Z</dcterms:created>
  <dcterms:modified xsi:type="dcterms:W3CDTF">2022-09-06T12:47:00Z</dcterms:modified>
</cp:coreProperties>
</file>