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AF188" w14:textId="77777777" w:rsidR="00F62D7A" w:rsidRPr="005C2AEE" w:rsidRDefault="00F62D7A" w:rsidP="00592705">
      <w:pPr>
        <w:pStyle w:val="SemEspaamento"/>
        <w:spacing w:line="276" w:lineRule="auto"/>
        <w:jc w:val="center"/>
        <w:rPr>
          <w:rFonts w:ascii="Arial" w:hAnsi="Arial" w:cs="Arial"/>
          <w:b/>
          <w:bCs/>
        </w:rPr>
      </w:pPr>
    </w:p>
    <w:p w14:paraId="69D0CCF7" w14:textId="77777777" w:rsidR="00807742" w:rsidRPr="005C2AEE" w:rsidRDefault="00807742" w:rsidP="00592705">
      <w:pPr>
        <w:pStyle w:val="SemEspaamento"/>
        <w:spacing w:line="276" w:lineRule="auto"/>
        <w:jc w:val="center"/>
        <w:rPr>
          <w:rFonts w:ascii="Arial" w:hAnsi="Arial" w:cs="Arial"/>
          <w:b/>
          <w:bCs/>
          <w:sz w:val="40"/>
          <w:szCs w:val="40"/>
        </w:rPr>
      </w:pPr>
      <w:r w:rsidRPr="005C2AEE">
        <w:rPr>
          <w:rFonts w:ascii="Arial" w:hAnsi="Arial" w:cs="Arial"/>
          <w:b/>
          <w:bCs/>
          <w:sz w:val="40"/>
          <w:szCs w:val="40"/>
        </w:rPr>
        <w:t>MEMORIAL DESCRITIVO DA OBRA</w:t>
      </w:r>
    </w:p>
    <w:p w14:paraId="0A54026A" w14:textId="77777777" w:rsidR="00807742" w:rsidRPr="005C2AEE" w:rsidRDefault="00807742" w:rsidP="00592705">
      <w:pPr>
        <w:pStyle w:val="SemEspaamento"/>
        <w:spacing w:line="276" w:lineRule="auto"/>
        <w:jc w:val="center"/>
        <w:rPr>
          <w:rFonts w:ascii="Arial" w:hAnsi="Arial" w:cs="Arial"/>
          <w:b/>
          <w:bCs/>
          <w:sz w:val="40"/>
          <w:szCs w:val="40"/>
        </w:rPr>
      </w:pPr>
    </w:p>
    <w:p w14:paraId="53ED5873" w14:textId="77777777" w:rsidR="00F62D7A" w:rsidRPr="005C2AEE" w:rsidRDefault="00F62D7A" w:rsidP="00C84EB4">
      <w:pPr>
        <w:pStyle w:val="SemEspaamento"/>
        <w:rPr>
          <w:rFonts w:ascii="Arial" w:hAnsi="Arial" w:cs="Arial"/>
          <w:b/>
          <w:bCs/>
          <w:sz w:val="40"/>
          <w:szCs w:val="40"/>
        </w:rPr>
      </w:pPr>
    </w:p>
    <w:p w14:paraId="5367199B" w14:textId="77777777" w:rsidR="00F62D7A" w:rsidRPr="005C2AEE" w:rsidRDefault="00F62D7A" w:rsidP="00592705">
      <w:pPr>
        <w:pStyle w:val="SemEspaamento"/>
        <w:spacing w:line="276" w:lineRule="auto"/>
        <w:jc w:val="center"/>
        <w:rPr>
          <w:rFonts w:ascii="Arial" w:hAnsi="Arial" w:cs="Arial"/>
          <w:b/>
          <w:bCs/>
          <w:sz w:val="40"/>
          <w:szCs w:val="40"/>
        </w:rPr>
      </w:pPr>
    </w:p>
    <w:p w14:paraId="354E2361" w14:textId="77777777" w:rsidR="00C62143" w:rsidRPr="005C2AEE" w:rsidRDefault="00C62143" w:rsidP="00592705">
      <w:pPr>
        <w:pStyle w:val="SemEspaamento"/>
        <w:spacing w:line="276" w:lineRule="auto"/>
        <w:jc w:val="center"/>
        <w:rPr>
          <w:rFonts w:ascii="Arial" w:hAnsi="Arial" w:cs="Arial"/>
          <w:b/>
          <w:bCs/>
          <w:sz w:val="40"/>
          <w:szCs w:val="40"/>
        </w:rPr>
      </w:pPr>
    </w:p>
    <w:p w14:paraId="11B01270" w14:textId="77777777" w:rsidR="00C62143" w:rsidRPr="005C2AEE" w:rsidRDefault="00C62143" w:rsidP="00592705">
      <w:pPr>
        <w:pStyle w:val="SemEspaamento"/>
        <w:spacing w:line="276" w:lineRule="auto"/>
        <w:jc w:val="center"/>
        <w:rPr>
          <w:rFonts w:ascii="Arial" w:hAnsi="Arial" w:cs="Arial"/>
          <w:b/>
          <w:bCs/>
          <w:sz w:val="40"/>
          <w:szCs w:val="40"/>
        </w:rPr>
      </w:pPr>
    </w:p>
    <w:p w14:paraId="253799BB" w14:textId="3D574ADC" w:rsidR="00807742" w:rsidRDefault="005C2AEE" w:rsidP="00592705">
      <w:pPr>
        <w:pStyle w:val="SemEspaamento"/>
        <w:spacing w:line="276" w:lineRule="auto"/>
        <w:jc w:val="center"/>
        <w:rPr>
          <w:rFonts w:ascii="Arial" w:hAnsi="Arial" w:cs="Arial"/>
          <w:b/>
          <w:bCs/>
          <w:sz w:val="40"/>
          <w:szCs w:val="40"/>
        </w:rPr>
      </w:pPr>
      <w:r w:rsidRPr="005C2AEE">
        <w:rPr>
          <w:rFonts w:ascii="Arial" w:hAnsi="Arial" w:cs="Arial"/>
          <w:b/>
          <w:bCs/>
          <w:sz w:val="40"/>
          <w:szCs w:val="40"/>
        </w:rPr>
        <w:t xml:space="preserve">OBRA DE </w:t>
      </w:r>
      <w:r w:rsidR="00934FEC">
        <w:rPr>
          <w:rFonts w:ascii="Arial" w:hAnsi="Arial" w:cs="Arial"/>
          <w:b/>
          <w:bCs/>
          <w:sz w:val="40"/>
          <w:szCs w:val="40"/>
        </w:rPr>
        <w:t>ACRÉSCIMO DA CRECHE ESCOLAR PRÓ-INFÂNCIA</w:t>
      </w:r>
    </w:p>
    <w:p w14:paraId="6111694F" w14:textId="6EFBD727" w:rsidR="00807742" w:rsidRDefault="00934FEC" w:rsidP="00820E5A">
      <w:pPr>
        <w:pStyle w:val="SemEspaamento"/>
        <w:spacing w:line="276" w:lineRule="auto"/>
        <w:jc w:val="center"/>
        <w:rPr>
          <w:rFonts w:ascii="Arial" w:hAnsi="Arial" w:cs="Arial"/>
          <w:bCs/>
          <w:sz w:val="38"/>
          <w:szCs w:val="38"/>
        </w:rPr>
      </w:pPr>
      <w:r>
        <w:rPr>
          <w:rFonts w:ascii="Arial" w:hAnsi="Arial" w:cs="Arial"/>
          <w:bCs/>
          <w:sz w:val="38"/>
          <w:szCs w:val="38"/>
        </w:rPr>
        <w:t>CIDADE NOVA – FERVEDOURO -MG</w:t>
      </w:r>
    </w:p>
    <w:p w14:paraId="513FB1D0" w14:textId="6750C69B" w:rsidR="00FD5592" w:rsidRDefault="00FD5592" w:rsidP="00FD5592">
      <w:pPr>
        <w:pStyle w:val="SemEspaamento"/>
        <w:spacing w:line="276" w:lineRule="auto"/>
        <w:jc w:val="center"/>
        <w:rPr>
          <w:rFonts w:ascii="Arial" w:hAnsi="Arial" w:cs="Arial"/>
          <w:bCs/>
          <w:sz w:val="38"/>
          <w:szCs w:val="38"/>
        </w:rPr>
      </w:pPr>
    </w:p>
    <w:p w14:paraId="56D1FF65" w14:textId="77777777" w:rsidR="00FD5592" w:rsidRDefault="00FD5592" w:rsidP="00820E5A">
      <w:pPr>
        <w:pStyle w:val="SemEspaamento"/>
        <w:spacing w:line="276" w:lineRule="auto"/>
        <w:jc w:val="center"/>
        <w:rPr>
          <w:rFonts w:ascii="Arial" w:hAnsi="Arial" w:cs="Arial"/>
          <w:bCs/>
          <w:sz w:val="38"/>
          <w:szCs w:val="38"/>
        </w:rPr>
      </w:pPr>
    </w:p>
    <w:p w14:paraId="3CE06D1D" w14:textId="4AC032B7" w:rsidR="00FD5592" w:rsidRPr="005C2AEE" w:rsidRDefault="00FD5592" w:rsidP="00820E5A">
      <w:pPr>
        <w:pStyle w:val="SemEspaamento"/>
        <w:spacing w:line="276" w:lineRule="auto"/>
        <w:jc w:val="center"/>
        <w:rPr>
          <w:rFonts w:ascii="Arial" w:hAnsi="Arial" w:cs="Arial"/>
        </w:rPr>
      </w:pPr>
    </w:p>
    <w:p w14:paraId="7B2F96E3" w14:textId="6810591E" w:rsidR="00807742" w:rsidRPr="005C2AEE" w:rsidRDefault="00807742" w:rsidP="00592705">
      <w:pPr>
        <w:pStyle w:val="SemEspaamento"/>
        <w:spacing w:line="276" w:lineRule="auto"/>
        <w:jc w:val="both"/>
        <w:rPr>
          <w:rFonts w:ascii="Arial" w:hAnsi="Arial" w:cs="Arial"/>
        </w:rPr>
      </w:pPr>
    </w:p>
    <w:p w14:paraId="30731D73" w14:textId="65F7EB10" w:rsidR="002B462A" w:rsidRDefault="002B462A" w:rsidP="00592705">
      <w:pPr>
        <w:pStyle w:val="SemEspaamento"/>
        <w:spacing w:line="276" w:lineRule="auto"/>
        <w:jc w:val="both"/>
        <w:rPr>
          <w:rFonts w:ascii="Arial" w:hAnsi="Arial" w:cs="Arial"/>
        </w:rPr>
      </w:pPr>
    </w:p>
    <w:p w14:paraId="7301C40A" w14:textId="25CA9DCF" w:rsidR="00820E5A" w:rsidRDefault="00820E5A" w:rsidP="00592705">
      <w:pPr>
        <w:pStyle w:val="SemEspaamento"/>
        <w:spacing w:line="276" w:lineRule="auto"/>
        <w:jc w:val="both"/>
        <w:rPr>
          <w:rFonts w:ascii="Arial" w:hAnsi="Arial" w:cs="Arial"/>
        </w:rPr>
      </w:pPr>
    </w:p>
    <w:p w14:paraId="6914D082" w14:textId="5E9001E9" w:rsidR="00820E5A" w:rsidRDefault="00820E5A" w:rsidP="00592705">
      <w:pPr>
        <w:pStyle w:val="SemEspaamento"/>
        <w:spacing w:line="276" w:lineRule="auto"/>
        <w:jc w:val="both"/>
        <w:rPr>
          <w:rFonts w:ascii="Arial" w:hAnsi="Arial" w:cs="Arial"/>
        </w:rPr>
      </w:pPr>
    </w:p>
    <w:p w14:paraId="55A63D0E" w14:textId="65813420" w:rsidR="00820E5A" w:rsidRDefault="00820E5A" w:rsidP="00592705">
      <w:pPr>
        <w:pStyle w:val="SemEspaamento"/>
        <w:spacing w:line="276" w:lineRule="auto"/>
        <w:jc w:val="both"/>
        <w:rPr>
          <w:rFonts w:ascii="Arial" w:hAnsi="Arial" w:cs="Arial"/>
        </w:rPr>
      </w:pPr>
    </w:p>
    <w:p w14:paraId="28B99B00" w14:textId="737C0DA3" w:rsidR="00820E5A" w:rsidRDefault="00820E5A" w:rsidP="00592705">
      <w:pPr>
        <w:pStyle w:val="SemEspaamento"/>
        <w:spacing w:line="276" w:lineRule="auto"/>
        <w:jc w:val="both"/>
        <w:rPr>
          <w:rFonts w:ascii="Arial" w:hAnsi="Arial" w:cs="Arial"/>
        </w:rPr>
      </w:pPr>
    </w:p>
    <w:p w14:paraId="792420B8" w14:textId="7A083272" w:rsidR="00820E5A" w:rsidRDefault="00820E5A" w:rsidP="00592705">
      <w:pPr>
        <w:pStyle w:val="SemEspaamento"/>
        <w:spacing w:line="276" w:lineRule="auto"/>
        <w:jc w:val="both"/>
        <w:rPr>
          <w:rFonts w:ascii="Arial" w:hAnsi="Arial" w:cs="Arial"/>
        </w:rPr>
      </w:pPr>
    </w:p>
    <w:p w14:paraId="27842624" w14:textId="13B80E1E" w:rsidR="00820E5A" w:rsidRDefault="00820E5A" w:rsidP="00592705">
      <w:pPr>
        <w:pStyle w:val="SemEspaamento"/>
        <w:spacing w:line="276" w:lineRule="auto"/>
        <w:jc w:val="both"/>
        <w:rPr>
          <w:rFonts w:ascii="Arial" w:hAnsi="Arial" w:cs="Arial"/>
        </w:rPr>
      </w:pPr>
    </w:p>
    <w:p w14:paraId="170262FA" w14:textId="519BCEA3" w:rsidR="00820E5A" w:rsidRDefault="00820E5A" w:rsidP="00592705">
      <w:pPr>
        <w:pStyle w:val="SemEspaamento"/>
        <w:spacing w:line="276" w:lineRule="auto"/>
        <w:jc w:val="both"/>
        <w:rPr>
          <w:rFonts w:ascii="Arial" w:hAnsi="Arial" w:cs="Arial"/>
        </w:rPr>
      </w:pPr>
    </w:p>
    <w:p w14:paraId="6153176F" w14:textId="4BB6DD75" w:rsidR="00820E5A" w:rsidRDefault="00820E5A" w:rsidP="00592705">
      <w:pPr>
        <w:pStyle w:val="SemEspaamento"/>
        <w:spacing w:line="276" w:lineRule="auto"/>
        <w:jc w:val="both"/>
        <w:rPr>
          <w:rFonts w:ascii="Arial" w:hAnsi="Arial" w:cs="Arial"/>
        </w:rPr>
      </w:pPr>
    </w:p>
    <w:p w14:paraId="0D809075" w14:textId="77777777" w:rsidR="00820E5A" w:rsidRPr="005C2AEE" w:rsidRDefault="00820E5A" w:rsidP="00592705">
      <w:pPr>
        <w:pStyle w:val="SemEspaamento"/>
        <w:spacing w:line="276" w:lineRule="auto"/>
        <w:jc w:val="both"/>
        <w:rPr>
          <w:rFonts w:ascii="Arial" w:hAnsi="Arial" w:cs="Arial"/>
        </w:rPr>
      </w:pPr>
    </w:p>
    <w:p w14:paraId="15CFC703" w14:textId="77777777" w:rsidR="00807742" w:rsidRPr="005C2AEE" w:rsidRDefault="00807742" w:rsidP="00592705">
      <w:pPr>
        <w:pStyle w:val="SemEspaamento"/>
        <w:spacing w:line="276" w:lineRule="auto"/>
        <w:jc w:val="both"/>
        <w:rPr>
          <w:rFonts w:ascii="Arial" w:hAnsi="Arial" w:cs="Arial"/>
        </w:rPr>
      </w:pPr>
    </w:p>
    <w:p w14:paraId="5F128891" w14:textId="77777777" w:rsidR="006A148E" w:rsidRPr="005C2AEE" w:rsidRDefault="006A148E" w:rsidP="00592705">
      <w:pPr>
        <w:pStyle w:val="SemEspaamento"/>
        <w:spacing w:line="276" w:lineRule="auto"/>
        <w:jc w:val="both"/>
        <w:rPr>
          <w:rFonts w:ascii="Arial" w:hAnsi="Arial" w:cs="Arial"/>
        </w:rPr>
      </w:pPr>
    </w:p>
    <w:p w14:paraId="650E11A5" w14:textId="19B0A451" w:rsidR="00807742" w:rsidRPr="005C2AEE" w:rsidRDefault="00807742" w:rsidP="005C2AEE">
      <w:pPr>
        <w:pStyle w:val="SemEspaamento"/>
        <w:spacing w:line="360" w:lineRule="auto"/>
        <w:jc w:val="both"/>
        <w:rPr>
          <w:rFonts w:ascii="Arial" w:hAnsi="Arial" w:cs="Arial"/>
          <w:sz w:val="24"/>
          <w:szCs w:val="24"/>
        </w:rPr>
      </w:pPr>
      <w:r w:rsidRPr="005C2AEE">
        <w:rPr>
          <w:rFonts w:ascii="Arial" w:hAnsi="Arial" w:cs="Arial"/>
          <w:sz w:val="24"/>
          <w:szCs w:val="24"/>
        </w:rPr>
        <w:t xml:space="preserve">Proprietário: Prefeitura Municipal de </w:t>
      </w:r>
      <w:r w:rsidR="001A1FAD">
        <w:rPr>
          <w:rFonts w:ascii="Arial" w:hAnsi="Arial" w:cs="Arial"/>
          <w:sz w:val="24"/>
          <w:szCs w:val="24"/>
        </w:rPr>
        <w:t>Fervedouro</w:t>
      </w:r>
      <w:r w:rsidR="0081645F">
        <w:rPr>
          <w:rFonts w:ascii="Arial" w:hAnsi="Arial" w:cs="Arial"/>
          <w:sz w:val="24"/>
          <w:szCs w:val="24"/>
        </w:rPr>
        <w:t xml:space="preserve"> </w:t>
      </w:r>
      <w:r w:rsidRPr="005C2AEE">
        <w:rPr>
          <w:rFonts w:ascii="Arial" w:hAnsi="Arial" w:cs="Arial"/>
          <w:sz w:val="24"/>
          <w:szCs w:val="24"/>
        </w:rPr>
        <w:t>- MG</w:t>
      </w:r>
    </w:p>
    <w:p w14:paraId="67C7C127" w14:textId="4C9ED124" w:rsidR="00807742" w:rsidRPr="005C2AEE" w:rsidRDefault="00807742" w:rsidP="005C2AEE">
      <w:pPr>
        <w:pStyle w:val="SemEspaamento"/>
        <w:spacing w:line="360" w:lineRule="auto"/>
        <w:jc w:val="both"/>
        <w:rPr>
          <w:rFonts w:ascii="Arial" w:hAnsi="Arial" w:cs="Arial"/>
          <w:sz w:val="24"/>
          <w:szCs w:val="24"/>
        </w:rPr>
      </w:pPr>
      <w:r w:rsidRPr="005C2AEE">
        <w:rPr>
          <w:rFonts w:ascii="Arial" w:hAnsi="Arial" w:cs="Arial"/>
          <w:sz w:val="24"/>
          <w:szCs w:val="24"/>
        </w:rPr>
        <w:t xml:space="preserve">Responsável Técnico: </w:t>
      </w:r>
      <w:r w:rsidR="00934FEC">
        <w:rPr>
          <w:rFonts w:ascii="Arial" w:hAnsi="Arial" w:cs="Arial"/>
          <w:sz w:val="24"/>
          <w:szCs w:val="24"/>
        </w:rPr>
        <w:t>Larissa Facchini Barbosa</w:t>
      </w:r>
    </w:p>
    <w:p w14:paraId="2C6388B7" w14:textId="3C8EDF1C" w:rsidR="00DD63D8" w:rsidRPr="005C2AEE" w:rsidRDefault="00934FEC" w:rsidP="00FD5592">
      <w:pPr>
        <w:pStyle w:val="SemEspaamento"/>
        <w:spacing w:line="360" w:lineRule="auto"/>
        <w:jc w:val="both"/>
        <w:rPr>
          <w:rFonts w:ascii="Arial" w:hAnsi="Arial" w:cs="Arial"/>
          <w:b/>
        </w:rPr>
      </w:pPr>
      <w:r>
        <w:rPr>
          <w:rFonts w:ascii="Arial" w:hAnsi="Arial" w:cs="Arial"/>
          <w:sz w:val="24"/>
          <w:szCs w:val="24"/>
        </w:rPr>
        <w:t>Engenheiro Civil: CREA: MG 316.376</w:t>
      </w:r>
      <w:r w:rsidR="00AA3D94" w:rsidRPr="005C2AEE">
        <w:rPr>
          <w:rFonts w:ascii="Arial" w:hAnsi="Arial" w:cs="Arial"/>
          <w:sz w:val="24"/>
          <w:szCs w:val="24"/>
        </w:rPr>
        <w:t>/D</w:t>
      </w:r>
    </w:p>
    <w:p w14:paraId="7260C52A" w14:textId="41A437C4" w:rsidR="00FD3F0B" w:rsidRPr="005C2AEE" w:rsidRDefault="00934FEC" w:rsidP="00592705">
      <w:pPr>
        <w:pStyle w:val="SemEspaamento"/>
        <w:spacing w:line="276" w:lineRule="auto"/>
        <w:jc w:val="center"/>
        <w:rPr>
          <w:rFonts w:ascii="Arial" w:hAnsi="Arial" w:cs="Arial"/>
          <w:b/>
        </w:rPr>
        <w:sectPr w:rsidR="00FD3F0B" w:rsidRPr="005C2AEE" w:rsidSect="00BA098C">
          <w:headerReference w:type="default" r:id="rId8"/>
          <w:footerReference w:type="default" r:id="rId9"/>
          <w:pgSz w:w="11906" w:h="16838" w:code="9"/>
          <w:pgMar w:top="1981" w:right="1134" w:bottom="992" w:left="1418" w:header="709" w:footer="709" w:gutter="0"/>
          <w:cols w:space="708"/>
          <w:docGrid w:linePitch="360"/>
        </w:sectPr>
      </w:pPr>
      <w:r>
        <w:rPr>
          <w:rFonts w:ascii="Arial" w:hAnsi="Arial" w:cs="Arial"/>
          <w:b/>
        </w:rPr>
        <w:t>OUTUBRO</w:t>
      </w:r>
      <w:r w:rsidR="0078386B" w:rsidRPr="005C2AEE">
        <w:rPr>
          <w:rFonts w:ascii="Arial" w:hAnsi="Arial" w:cs="Arial"/>
          <w:b/>
        </w:rPr>
        <w:t>/</w:t>
      </w:r>
      <w:r>
        <w:rPr>
          <w:rFonts w:ascii="Arial" w:hAnsi="Arial" w:cs="Arial"/>
          <w:b/>
        </w:rPr>
        <w:t>2023</w:t>
      </w:r>
    </w:p>
    <w:p w14:paraId="0A352159" w14:textId="77777777" w:rsidR="00934FEC" w:rsidRDefault="00934FEC" w:rsidP="00934FEC">
      <w:pPr>
        <w:jc w:val="center"/>
        <w:rPr>
          <w:b/>
        </w:rPr>
      </w:pPr>
      <w:r w:rsidRPr="009319B2">
        <w:rPr>
          <w:b/>
        </w:rPr>
        <w:lastRenderedPageBreak/>
        <w:t>MEMORIAL DESCRITIVO</w:t>
      </w:r>
    </w:p>
    <w:p w14:paraId="334CFEB7" w14:textId="233536C8" w:rsidR="00934FEC" w:rsidRDefault="00934FEC" w:rsidP="00934FEC">
      <w:pPr>
        <w:jc w:val="center"/>
        <w:rPr>
          <w:b/>
        </w:rPr>
      </w:pPr>
      <w:r>
        <w:rPr>
          <w:b/>
        </w:rPr>
        <w:t>AMPLIAÇÃO DE SALAS DE AULA E BANHEIRO E SOLÁRIO.</w:t>
      </w:r>
    </w:p>
    <w:p w14:paraId="0BEFD047" w14:textId="77777777" w:rsidR="00934FEC" w:rsidRPr="005C2AEE" w:rsidRDefault="00934FEC" w:rsidP="00934FEC">
      <w:pPr>
        <w:pStyle w:val="Ttulo1"/>
      </w:pPr>
      <w:r w:rsidRPr="005C2AEE">
        <w:t>INTRODUÇÃO:</w:t>
      </w:r>
    </w:p>
    <w:p w14:paraId="0A15F50F" w14:textId="69A1BCA2" w:rsidR="00934FEC" w:rsidRPr="00934FEC" w:rsidRDefault="00934FEC" w:rsidP="00934FEC">
      <w:pPr>
        <w:ind w:firstLine="360"/>
        <w:rPr>
          <w:rFonts w:eastAsia="Arial"/>
        </w:rPr>
      </w:pPr>
      <w:r w:rsidRPr="00934FEC">
        <w:rPr>
          <w:rFonts w:eastAsia="Arial"/>
        </w:rPr>
        <w:t>Apresenta-se a seguir o Memorial Descritivo do Projeto Executivo de</w:t>
      </w:r>
      <w:r w:rsidRPr="00934FEC">
        <w:rPr>
          <w:rFonts w:eastAsia="Arial"/>
        </w:rPr>
        <w:t xml:space="preserve"> um acréscimo na creche escolar pró-infância</w:t>
      </w:r>
      <w:r w:rsidRPr="00934FEC">
        <w:rPr>
          <w:rFonts w:eastAsia="Arial"/>
        </w:rPr>
        <w:t>, Fervedouro/MG cujo projeto civil é de responsabilidade</w:t>
      </w:r>
      <w:r w:rsidRPr="00934FEC">
        <w:rPr>
          <w:rFonts w:eastAsia="Arial"/>
        </w:rPr>
        <w:t xml:space="preserve"> da engenheira</w:t>
      </w:r>
      <w:r w:rsidRPr="00934FEC">
        <w:rPr>
          <w:rFonts w:eastAsia="Arial"/>
        </w:rPr>
        <w:t xml:space="preserve"> civil </w:t>
      </w:r>
      <w:r w:rsidRPr="00934FEC">
        <w:rPr>
          <w:rFonts w:eastAsia="Arial"/>
        </w:rPr>
        <w:t>Larissa Facchini Barbosa – CREA MG 316.376</w:t>
      </w:r>
      <w:r w:rsidRPr="00934FEC">
        <w:rPr>
          <w:rFonts w:eastAsia="Arial"/>
        </w:rPr>
        <w:t xml:space="preserve">/D </w:t>
      </w:r>
    </w:p>
    <w:p w14:paraId="0766FBF2" w14:textId="5DDAD194" w:rsidR="00934FEC" w:rsidRDefault="00934FEC" w:rsidP="00934FEC">
      <w:pPr>
        <w:rPr>
          <w:rFonts w:eastAsia="Arial"/>
          <w:szCs w:val="22"/>
        </w:rPr>
      </w:pPr>
      <w:r w:rsidRPr="00934FEC">
        <w:rPr>
          <w:rFonts w:eastAsia="Arial"/>
          <w:szCs w:val="22"/>
        </w:rPr>
        <w:t xml:space="preserve">      Com a referida obra, </w:t>
      </w:r>
      <w:r w:rsidRPr="00934FEC">
        <w:rPr>
          <w:rFonts w:eastAsia="Arial"/>
          <w:szCs w:val="22"/>
        </w:rPr>
        <w:t>a creche</w:t>
      </w:r>
      <w:r w:rsidRPr="00934FEC">
        <w:rPr>
          <w:rFonts w:eastAsia="Arial"/>
          <w:szCs w:val="22"/>
        </w:rPr>
        <w:t xml:space="preserve"> contemplará de </w:t>
      </w:r>
      <w:r w:rsidRPr="00934FEC">
        <w:rPr>
          <w:rFonts w:eastAsia="Arial"/>
          <w:szCs w:val="22"/>
        </w:rPr>
        <w:t>uma melhora significativa em seu espaço</w:t>
      </w:r>
      <w:r w:rsidRPr="00934FEC">
        <w:rPr>
          <w:rFonts w:eastAsia="Arial"/>
          <w:szCs w:val="22"/>
        </w:rPr>
        <w:t>,</w:t>
      </w:r>
      <w:r w:rsidRPr="00BE69AF">
        <w:rPr>
          <w:rFonts w:eastAsia="Arial"/>
          <w:szCs w:val="22"/>
        </w:rPr>
        <w:t xml:space="preserve"> e acima de tudo proporcionará a todos os seus usuários, melhores condições para </w:t>
      </w:r>
      <w:r>
        <w:rPr>
          <w:rFonts w:eastAsia="Arial"/>
          <w:szCs w:val="22"/>
        </w:rPr>
        <w:t>usufruir da mesma.</w:t>
      </w:r>
    </w:p>
    <w:p w14:paraId="14DC2EEF" w14:textId="00CEF476" w:rsidR="00934FEC" w:rsidRDefault="00934FEC" w:rsidP="00934FEC">
      <w:pPr>
        <w:rPr>
          <w:rFonts w:eastAsia="Arial"/>
          <w:szCs w:val="22"/>
        </w:rPr>
      </w:pPr>
      <w:r w:rsidRPr="00BE69AF">
        <w:rPr>
          <w:rFonts w:eastAsia="Arial"/>
          <w:szCs w:val="22"/>
        </w:rPr>
        <w:t xml:space="preserve">A obra irá ainda contribuir consideravelmente com a qualidade de vida </w:t>
      </w:r>
      <w:r>
        <w:rPr>
          <w:rFonts w:eastAsia="Arial"/>
          <w:szCs w:val="22"/>
        </w:rPr>
        <w:t>das crianças</w:t>
      </w:r>
      <w:r w:rsidRPr="00BE69AF">
        <w:rPr>
          <w:rFonts w:eastAsia="Arial"/>
          <w:szCs w:val="22"/>
        </w:rPr>
        <w:t xml:space="preserve"> que </w:t>
      </w:r>
      <w:r>
        <w:rPr>
          <w:rFonts w:eastAsia="Arial"/>
          <w:szCs w:val="22"/>
        </w:rPr>
        <w:t>frequentam a creche.</w:t>
      </w:r>
    </w:p>
    <w:p w14:paraId="4B836CC0" w14:textId="77777777" w:rsidR="00934FEC" w:rsidRDefault="00934FEC" w:rsidP="00934FEC">
      <w:pPr>
        <w:jc w:val="center"/>
        <w:rPr>
          <w:b/>
        </w:rPr>
      </w:pPr>
    </w:p>
    <w:p w14:paraId="2BD492D7" w14:textId="77777777" w:rsidR="00934FEC" w:rsidRPr="009319B2" w:rsidRDefault="00934FEC" w:rsidP="00934FEC">
      <w:pPr>
        <w:jc w:val="center"/>
        <w:rPr>
          <w:b/>
        </w:rPr>
      </w:pPr>
    </w:p>
    <w:p w14:paraId="15120C36" w14:textId="792188BA" w:rsidR="00934FEC" w:rsidRDefault="00934FEC" w:rsidP="00934FEC">
      <w:pPr>
        <w:pStyle w:val="Ttulo1"/>
      </w:pPr>
      <w:r>
        <w:t>ESPAÇOS DEFINIDOS E DESCRIÇÃO DOS AMBIENTES;</w:t>
      </w:r>
    </w:p>
    <w:p w14:paraId="706B3FBE" w14:textId="77777777" w:rsidR="00934FEC" w:rsidRDefault="00934FEC" w:rsidP="00934FEC">
      <w:r>
        <w:t>O Módulo de Educação Infantil é térreo composto pelos seguintes ambientes:</w:t>
      </w:r>
    </w:p>
    <w:p w14:paraId="5D794AD7" w14:textId="77777777" w:rsidR="00934FEC" w:rsidRDefault="00934FEC" w:rsidP="00934FEC">
      <w:r>
        <w:t>• 02 Salas de Pré-escola;</w:t>
      </w:r>
    </w:p>
    <w:p w14:paraId="11390CD3" w14:textId="77777777" w:rsidR="00934FEC" w:rsidRDefault="00934FEC" w:rsidP="00934FEC">
      <w:r>
        <w:t>• 01 Sanitário infantil;</w:t>
      </w:r>
    </w:p>
    <w:p w14:paraId="54ADB1A6" w14:textId="77777777" w:rsidR="00934FEC" w:rsidRDefault="00934FEC" w:rsidP="00934FEC">
      <w:r>
        <w:t>• 01 Solário</w:t>
      </w:r>
    </w:p>
    <w:p w14:paraId="26851395" w14:textId="77777777" w:rsidR="00934FEC" w:rsidRDefault="00934FEC" w:rsidP="00934FEC">
      <w:r>
        <w:t>• 01 Sala da soneca</w:t>
      </w:r>
    </w:p>
    <w:p w14:paraId="5A4D12A5" w14:textId="77777777" w:rsidR="00934FEC" w:rsidRDefault="00934FEC" w:rsidP="00934FEC"/>
    <w:p w14:paraId="59D123C6" w14:textId="054932E4" w:rsidR="00934FEC" w:rsidRDefault="00934FEC" w:rsidP="00934FEC">
      <w:pPr>
        <w:pStyle w:val="Ttulo1"/>
      </w:pPr>
      <w:r>
        <w:t>SISTEMA ESTRUTURAL</w:t>
      </w:r>
    </w:p>
    <w:p w14:paraId="475648FB" w14:textId="77777777" w:rsidR="00934FEC" w:rsidRDefault="00934FEC" w:rsidP="00934FEC">
      <w:r>
        <w:t>. Considerações Gerais</w:t>
      </w:r>
    </w:p>
    <w:p w14:paraId="543AAE28" w14:textId="77777777" w:rsidR="00934FEC" w:rsidRDefault="00934FEC" w:rsidP="00934FEC">
      <w:r>
        <w:t>Neste item estão expostas algumas considerações sobre o sistema estrutural adotado, do tipo convencional composto de elementos estruturais em concreto armado.</w:t>
      </w:r>
    </w:p>
    <w:p w14:paraId="6A3820BA" w14:textId="77777777" w:rsidR="00934FEC" w:rsidRDefault="00934FEC" w:rsidP="00934FEC">
      <w:r>
        <w:t>Para maiores informações sobre os materiais empregados, dimensionamentos e especificações deverá ser consultado o projeto executivo de estruturas.</w:t>
      </w:r>
    </w:p>
    <w:p w14:paraId="064C6481" w14:textId="77777777" w:rsidR="00934FEC" w:rsidRDefault="00934FEC" w:rsidP="00934FEC">
      <w:r>
        <w:t>Quanto a resistência do concreto adotada:</w:t>
      </w:r>
    </w:p>
    <w:p w14:paraId="3BB84FAD" w14:textId="77777777" w:rsidR="00934FEC" w:rsidRDefault="00934FEC" w:rsidP="00934FEC">
      <w:r>
        <w:lastRenderedPageBreak/>
        <w:t>Estrutura FCK (MPa)</w:t>
      </w:r>
    </w:p>
    <w:p w14:paraId="28D57D23" w14:textId="77777777" w:rsidR="00934FEC" w:rsidRDefault="00934FEC" w:rsidP="00934FEC">
      <w:r>
        <w:t>Vigas 25 MPa</w:t>
      </w:r>
    </w:p>
    <w:p w14:paraId="212E60AA" w14:textId="77777777" w:rsidR="00934FEC" w:rsidRDefault="00934FEC" w:rsidP="00934FEC">
      <w:r>
        <w:t>Pilares 25 MPa</w:t>
      </w:r>
    </w:p>
    <w:p w14:paraId="0B3F0F09" w14:textId="77777777" w:rsidR="00934FEC" w:rsidRDefault="00934FEC" w:rsidP="00934FEC">
      <w:r>
        <w:t>Lajes 25 MPa</w:t>
      </w:r>
    </w:p>
    <w:p w14:paraId="0D30855E" w14:textId="77777777" w:rsidR="00934FEC" w:rsidRDefault="00934FEC" w:rsidP="00934FEC">
      <w:r>
        <w:t>Sapatas 25 Mpa</w:t>
      </w:r>
    </w:p>
    <w:p w14:paraId="19792A5D" w14:textId="77777777" w:rsidR="00934FEC" w:rsidRDefault="00934FEC" w:rsidP="00934FEC"/>
    <w:p w14:paraId="585AE2A3" w14:textId="77777777" w:rsidR="00934FEC" w:rsidRDefault="00934FEC" w:rsidP="00934FEC">
      <w:r>
        <w:t>Caracterização e Dimensão dos Componentes</w:t>
      </w:r>
    </w:p>
    <w:p w14:paraId="31B5718A" w14:textId="488FD1F1" w:rsidR="00934FEC" w:rsidRDefault="00934FEC" w:rsidP="00934FEC">
      <w:pPr>
        <w:pStyle w:val="Ttulo1"/>
      </w:pPr>
      <w:r>
        <w:t>Fundações</w:t>
      </w:r>
    </w:p>
    <w:p w14:paraId="18D18B4F" w14:textId="77777777" w:rsidR="00934FEC" w:rsidRDefault="00934FEC" w:rsidP="00934FEC">
      <w:r>
        <w:t xml:space="preserve">A escolha do tipo de fundação mais adequado para uma edificação é função das cargas da edificação e da profundidade da camada resistente do solo. </w:t>
      </w:r>
    </w:p>
    <w:p w14:paraId="39DA16D0" w14:textId="77777777" w:rsidR="00934FEC" w:rsidRDefault="00934FEC" w:rsidP="00934FEC">
      <w:r>
        <w:t>Fundações Superficiais ou diretamente apoiadas</w:t>
      </w:r>
    </w:p>
    <w:p w14:paraId="7EA9FD7B" w14:textId="77777777" w:rsidR="00934FEC" w:rsidRDefault="00934FEC" w:rsidP="00934FEC">
      <w:r>
        <w:t>Desde que seja tecnicamente viável, a fundação direta é uma opção interessante, pois, no aspecto técnico tem-se a facilidade de inspeção do solo de apoio aliado ao controle de qualidade do material no que se refere à resistência e aplicação.</w:t>
      </w:r>
    </w:p>
    <w:p w14:paraId="5A6E424E" w14:textId="77777777" w:rsidR="00934FEC" w:rsidRDefault="00934FEC" w:rsidP="00934FEC">
      <w:r>
        <w:t>As sapatas são dimensionadas de acordo com as cargas na fundação fornecidas pelo cálculo da estrutura e pela capacidade de suporte do terreno.</w:t>
      </w:r>
    </w:p>
    <w:p w14:paraId="52F29675" w14:textId="77777777" w:rsidR="00934FEC" w:rsidRDefault="00934FEC" w:rsidP="00934FEC">
      <w:r>
        <w:t>Vigas</w:t>
      </w:r>
    </w:p>
    <w:p w14:paraId="3F82E477" w14:textId="77777777" w:rsidR="00934FEC" w:rsidRDefault="00934FEC" w:rsidP="00934FEC">
      <w:r>
        <w:t>Vigas em concreto armado moldado in loco com altura média aproximada de 45 cm.</w:t>
      </w:r>
    </w:p>
    <w:p w14:paraId="1B837A88" w14:textId="77777777" w:rsidR="00934FEC" w:rsidRDefault="00934FEC" w:rsidP="00934FEC">
      <w:r>
        <w:t>. Pilares</w:t>
      </w:r>
    </w:p>
    <w:p w14:paraId="1E0069F5" w14:textId="77777777" w:rsidR="00934FEC" w:rsidRDefault="00934FEC" w:rsidP="00934FEC">
      <w:r>
        <w:t>Pilares em concreto armado moldado in loco de dimensões aproximadas 15x50cm.</w:t>
      </w:r>
    </w:p>
    <w:p w14:paraId="10ED9879" w14:textId="77777777" w:rsidR="00934FEC" w:rsidRDefault="00934FEC" w:rsidP="00934FEC">
      <w:r>
        <w:t>. Lajes</w:t>
      </w:r>
    </w:p>
    <w:p w14:paraId="05FF23D7" w14:textId="77777777" w:rsidR="00934FEC" w:rsidRDefault="00934FEC" w:rsidP="00934FEC">
      <w:r>
        <w:t>É utilizada laje maciça de altura média aproximada de 10 cm</w:t>
      </w:r>
    </w:p>
    <w:p w14:paraId="280EA654" w14:textId="77777777" w:rsidR="00934FEC" w:rsidRDefault="00934FEC" w:rsidP="00934FEC"/>
    <w:p w14:paraId="550FB955" w14:textId="1B490A10" w:rsidR="00934FEC" w:rsidRDefault="00934FEC" w:rsidP="00934FEC">
      <w:pPr>
        <w:pStyle w:val="Ttulo1"/>
      </w:pPr>
      <w:r>
        <w:t>Movimento de Terra:</w:t>
      </w:r>
    </w:p>
    <w:p w14:paraId="5745E365" w14:textId="77777777" w:rsidR="00934FEC" w:rsidRDefault="00934FEC" w:rsidP="00934FEC">
      <w:r>
        <w:t>Para levantamento dos volumes de terra a serem escavados e/ou aterrados. A determinação dos volumes deverá ser realizada através de seções espaçadas entre si, tanto na direção vertical quanto horizontal. O volume de aterro deverá incluir os aterros necessários para a implantação da obra.</w:t>
      </w:r>
    </w:p>
    <w:p w14:paraId="2F317AA6" w14:textId="54910EE7" w:rsidR="00934FEC" w:rsidRDefault="00934FEC" w:rsidP="00934FEC">
      <w:pPr>
        <w:pStyle w:val="Ttulo1"/>
      </w:pPr>
      <w:r>
        <w:lastRenderedPageBreak/>
        <w:t>Lançamento do Concreto:</w:t>
      </w:r>
    </w:p>
    <w:p w14:paraId="183B0DCB" w14:textId="77777777" w:rsidR="00934FEC" w:rsidRDefault="00934FEC" w:rsidP="00934FEC">
      <w:r>
        <w:t>Antes do lançamento do concreto para confecção dos elementos de fundação, as cavas deverão estar limpas, isentas de quaisquer materiais que sejam nocivos ao concreto, tais como madeira, solo carreado por chuvas, etc. O fundo da vala deverá ser recoberto com uma camada de brita de aproximadamente 3 cm e, posteriormente, com uma camada de concreto simples de pelo menos 5 cm. Em nenhuma hipótese os elementos serão concretados usando o solo diretamente como fôrma lateral.</w:t>
      </w:r>
    </w:p>
    <w:p w14:paraId="2C8CF645" w14:textId="5D140698" w:rsidR="00934FEC" w:rsidRDefault="00934FEC" w:rsidP="00934FEC">
      <w:pPr>
        <w:pStyle w:val="Ttulo1"/>
      </w:pPr>
      <w:r>
        <w:t>Vigas</w:t>
      </w:r>
    </w:p>
    <w:p w14:paraId="36D08085" w14:textId="77777777" w:rsidR="00934FEC" w:rsidRDefault="00934FEC" w:rsidP="00934FEC">
      <w:r>
        <w:t>Para a execução de vigas de fundações (baldrame) deverão ser tomadas as seguintes precauções: na execução das formas estas deverão estar limpas para a concretagem, e colocadas no local escavado de forma que haja facilidade na sua remoção.</w:t>
      </w:r>
    </w:p>
    <w:p w14:paraId="77DF44C8" w14:textId="77777777" w:rsidR="00934FEC" w:rsidRDefault="00934FEC" w:rsidP="00934FEC">
      <w:r>
        <w:t>Não será admitida a utilização da lateral da escavação como delimitadora da concretagem das sapatas. Antes da concretagem, as formas deverão ser molhadas até a saturação. A concretagem deverá ser executada conforme os preceitos da norma pertinente. A cura deverá ser executada para se evitar a fissuração da peça estrutural.</w:t>
      </w:r>
    </w:p>
    <w:p w14:paraId="4B5E9E06" w14:textId="77777777" w:rsidR="00934FEC" w:rsidRDefault="00934FEC" w:rsidP="00934FEC">
      <w:r>
        <w:t>Pilares</w:t>
      </w:r>
    </w:p>
    <w:p w14:paraId="07E11F47" w14:textId="77777777" w:rsidR="00934FEC" w:rsidRDefault="00934FEC" w:rsidP="00934FEC">
      <w:r>
        <w:t xml:space="preserve">As formas dos pilares deverão ser aprumadas e escoradas apropriadamente, utilizando-se madeira de qualidade, sem a presença de desvios dimensionais, fendas, arqueamento, encurvamento, perfuração por insetos ou podridão. Antes da concretagem, as formas deverão ser molhadas até a saturação. </w:t>
      </w:r>
    </w:p>
    <w:p w14:paraId="6279AB20" w14:textId="77777777" w:rsidR="00934FEC" w:rsidRDefault="00934FEC" w:rsidP="00934FEC">
      <w:r>
        <w:t>A concretagem deverá ser executada conforme os preceitos da norma pertinente.  A cura deverá ser executada para se evitar a fissuração da peça estrutural</w:t>
      </w:r>
    </w:p>
    <w:p w14:paraId="29300DCC" w14:textId="78D1B180" w:rsidR="00934FEC" w:rsidRDefault="00934FEC" w:rsidP="00934FEC"/>
    <w:p w14:paraId="338E149D" w14:textId="6FDDAE7F" w:rsidR="00934FEC" w:rsidRDefault="00934FEC" w:rsidP="00934FEC">
      <w:pPr>
        <w:pStyle w:val="Ttulo1"/>
      </w:pPr>
      <w:r>
        <w:t>Lajes</w:t>
      </w:r>
    </w:p>
    <w:p w14:paraId="6E0F266F" w14:textId="77777777" w:rsidR="00934FEC" w:rsidRDefault="00934FEC" w:rsidP="00934FEC">
      <w:r>
        <w:t xml:space="preserve">O escoramento das lajes deverá ser executado com escoras de madeira de primeira qualidade ou com escoras metálicas, sendo as últimas mais adequadas. As formas deverão ser molhadas até a saturação, antes da concretagem. Após a concretagem a cura deverá ser </w:t>
      </w:r>
      <w:r>
        <w:lastRenderedPageBreak/>
        <w:t>executada para se evitar a retração do concreto e fissuração da superfície. A desforma deverá seguir os procedimentos indicados em norma</w:t>
      </w:r>
    </w:p>
    <w:p w14:paraId="2A0DCA81" w14:textId="4E1E66C3" w:rsidR="00934FEC" w:rsidRDefault="00934FEC" w:rsidP="00934FEC">
      <w:pPr>
        <w:pStyle w:val="Ttulo1"/>
      </w:pPr>
      <w:r>
        <w:t>Alvenaria de Blocos Cerâmicos</w:t>
      </w:r>
    </w:p>
    <w:p w14:paraId="6E1E8037" w14:textId="77777777" w:rsidR="00934FEC" w:rsidRDefault="00934FEC" w:rsidP="00934FEC">
      <w:r>
        <w:t>. Caracterização e Dimensões do Material:</w:t>
      </w:r>
    </w:p>
    <w:p w14:paraId="2329B784" w14:textId="77777777" w:rsidR="00934FEC" w:rsidRDefault="00934FEC" w:rsidP="00934FEC">
      <w:r>
        <w:t>Tijolos cerâmicos de seis furos 19x19x15cm, de primeira qualidade, bem cozidos, leves, sonoros, duros, com as faces planas, cor uniforme; - Largura: 19cm; Altura:19 cm; Profundidade 15 cm.</w:t>
      </w:r>
    </w:p>
    <w:p w14:paraId="12720E69" w14:textId="77777777" w:rsidR="00934FEC" w:rsidRDefault="00934FEC" w:rsidP="00934FEC">
      <w:r>
        <w:t>. Sequência de execução:</w:t>
      </w:r>
    </w:p>
    <w:p w14:paraId="3C9F8240" w14:textId="77777777" w:rsidR="00934FEC" w:rsidRDefault="00934FEC" w:rsidP="00934FEC">
      <w:r>
        <w:t>Deve-se começar a execução das paredes pelos cantos, assentando-se os blocos em amarração. Durante toda a execução, o nível e o prumo de cada fiada devem ser verificados. Os blocos devem ser assentados com argamassa de cimento, areia e revestidas conforme especificações do projeto de arquitetura.</w:t>
      </w:r>
    </w:p>
    <w:p w14:paraId="4E549C41" w14:textId="77777777" w:rsidR="00934FEC" w:rsidRDefault="00934FEC" w:rsidP="00934FEC">
      <w:r>
        <w:t>Alvenaria de Elementos Vazados de Concreto (</w:t>
      </w:r>
      <w:proofErr w:type="spellStart"/>
      <w:r>
        <w:t>cobogós</w:t>
      </w:r>
      <w:proofErr w:type="spellEnd"/>
      <w:r>
        <w:t>)</w:t>
      </w:r>
    </w:p>
    <w:p w14:paraId="1EFB3CA3" w14:textId="77777777" w:rsidR="00934FEC" w:rsidRDefault="00934FEC" w:rsidP="00934FEC">
      <w:r>
        <w:t>Caracterização e Dimensões do Material:</w:t>
      </w:r>
    </w:p>
    <w:p w14:paraId="2751F695" w14:textId="77777777" w:rsidR="00934FEC" w:rsidRDefault="00934FEC" w:rsidP="00934FEC">
      <w:r>
        <w:t>Tipo 1: 40x40 cm</w:t>
      </w:r>
      <w:r w:rsidRPr="00B14940">
        <w:t xml:space="preserve"> </w:t>
      </w:r>
      <w:r>
        <w:t>Peças pré-fabricadas em concreto com 16 furos e medidas 40x40x10cm, de primeira qualidade, leves, com as faces planas, e cor uniforme. O acabamento deve ser em pintura acrílica segundo cor indicada no quadro de cores.</w:t>
      </w:r>
    </w:p>
    <w:p w14:paraId="0E6D82E8" w14:textId="76335F7A" w:rsidR="00934FEC" w:rsidRDefault="00934FEC" w:rsidP="00934FEC">
      <w:r>
        <w:t>- Largura 40 cm; Altura 40 cm; Profundidade 15 cm</w:t>
      </w:r>
    </w:p>
    <w:p w14:paraId="05FA81F5" w14:textId="77777777" w:rsidR="00934FEC" w:rsidRDefault="00934FEC" w:rsidP="00934FEC"/>
    <w:p w14:paraId="1A43AA6B" w14:textId="73078855" w:rsidR="00934FEC" w:rsidRDefault="00934FEC" w:rsidP="00934FEC">
      <w:pPr>
        <w:pStyle w:val="Ttulo1"/>
      </w:pPr>
      <w:r>
        <w:t>Cobertura</w:t>
      </w:r>
    </w:p>
    <w:p w14:paraId="30ED7DD3" w14:textId="77777777" w:rsidR="00934FEC" w:rsidRDefault="00934FEC" w:rsidP="00934FEC">
      <w:r>
        <w:t>. Telhas Cerâmicas</w:t>
      </w:r>
    </w:p>
    <w:p w14:paraId="2200CEE9" w14:textId="77777777" w:rsidR="00934FEC" w:rsidRDefault="00934FEC" w:rsidP="00934FEC">
      <w:r>
        <w:t>Serão aplicadas telhas de barro cozidas, tipo colonial, de primeira qualidade fixadas em estrutura metálica.</w:t>
      </w:r>
    </w:p>
    <w:p w14:paraId="140E9085" w14:textId="77777777" w:rsidR="00934FEC" w:rsidRDefault="00934FEC" w:rsidP="00934FEC">
      <w:r>
        <w:t>. Sequência de execução:</w:t>
      </w:r>
    </w:p>
    <w:p w14:paraId="0DCB09EC" w14:textId="77777777" w:rsidR="00934FEC" w:rsidRDefault="00934FEC" w:rsidP="00934FEC">
      <w:r>
        <w:t xml:space="preserve">Aplicação de telhas de barro cozidas, de primeira qualidade encaixadas sobre ripas de madeira de 1,5x5cm, fixados em estrutura de concreto. A colocação das telhas deve ser feita por fiadas, iniciando-se pelo beiral e prosseguindo em direção à cumeeira. </w:t>
      </w:r>
    </w:p>
    <w:p w14:paraId="019B80A2" w14:textId="77777777" w:rsidR="00934FEC" w:rsidRDefault="00934FEC" w:rsidP="00934FEC"/>
    <w:p w14:paraId="414860C6" w14:textId="73E4059A" w:rsidR="00934FEC" w:rsidRDefault="00934FEC" w:rsidP="00934FEC">
      <w:pPr>
        <w:pStyle w:val="Ttulo1"/>
      </w:pPr>
      <w:r>
        <w:lastRenderedPageBreak/>
        <w:t>Esquadrias</w:t>
      </w:r>
    </w:p>
    <w:p w14:paraId="10B5750F" w14:textId="77777777" w:rsidR="00934FEC" w:rsidRDefault="00934FEC" w:rsidP="00934FEC">
      <w:r>
        <w:t>. Esquadrias de Alumínio</w:t>
      </w:r>
    </w:p>
    <w:p w14:paraId="1C586DDC" w14:textId="77777777" w:rsidR="00934FEC" w:rsidRDefault="00934FEC" w:rsidP="00934FEC">
      <w:r>
        <w:t xml:space="preserve">As esquadrias (janelas e portas) serão de alumínio na cor natural, fixadas na alvenaria, em vãos enquadrados e nivelados com contramarco. Os vidros deverão ter espessura mínima 6mm e ser temperados, nos casos de painéis maiores. Os vidros </w:t>
      </w:r>
      <w:proofErr w:type="spellStart"/>
      <w:r>
        <w:t>jateados</w:t>
      </w:r>
      <w:proofErr w:type="spellEnd"/>
      <w:r>
        <w:t xml:space="preserve"> das esquadrias (J-01 e PA1) poderão receber o jato de areia ou película fosca.</w:t>
      </w:r>
    </w:p>
    <w:p w14:paraId="1F6909D1" w14:textId="0DB7E24E" w:rsidR="00934FEC" w:rsidRDefault="00934FEC" w:rsidP="00934FEC">
      <w:r>
        <w:t>Para especificação, observar a tabela de esquadrias anexa.</w:t>
      </w:r>
    </w:p>
    <w:p w14:paraId="1BAA46CF" w14:textId="77777777" w:rsidR="00934FEC" w:rsidRDefault="00934FEC" w:rsidP="00934FEC">
      <w:r>
        <w:t>Portas de Madeira</w:t>
      </w:r>
    </w:p>
    <w:p w14:paraId="6E6B294C" w14:textId="77777777" w:rsidR="00934FEC" w:rsidRDefault="00934FEC" w:rsidP="00934FEC">
      <w:r>
        <w:t>. Caracterização e Dimensões do Material:</w:t>
      </w:r>
    </w:p>
    <w:p w14:paraId="201C27FF" w14:textId="77777777" w:rsidR="00934FEC" w:rsidRDefault="00934FEC" w:rsidP="00934FEC">
      <w:r>
        <w:t>Madeira</w:t>
      </w:r>
    </w:p>
    <w:p w14:paraId="73371DF4" w14:textId="77777777" w:rsidR="00934FEC" w:rsidRDefault="00934FEC" w:rsidP="00934FEC">
      <w:r>
        <w:t xml:space="preserve">Deverá ser utilizada madeira de lei, sem nós ou fendas, não ardida, isenta de carunchos ou brocas. A madeira deve estar bem seca. As folhas de porta deverão ser executadas em madeira compensada de 35 mm, com enchimento sarrafeado, </w:t>
      </w:r>
      <w:proofErr w:type="spellStart"/>
      <w:r>
        <w:t>semi-ôca</w:t>
      </w:r>
      <w:proofErr w:type="spellEnd"/>
      <w:r>
        <w:t>, revestidas com compensado de 3mm em ambas as faces. Os marcos e alisares (largura 8cm) deverão ser fixados por intermédio de parafusos, sendo no mínimo 8 parafusos por marco.</w:t>
      </w:r>
    </w:p>
    <w:p w14:paraId="2484FBF3" w14:textId="77777777" w:rsidR="00934FEC" w:rsidRDefault="00934FEC" w:rsidP="00934FEC">
      <w:r>
        <w:t>Ferragens</w:t>
      </w:r>
    </w:p>
    <w:p w14:paraId="1CC258BE" w14:textId="77777777" w:rsidR="00934FEC" w:rsidRDefault="00934FEC" w:rsidP="00934FEC">
      <w:r>
        <w:t>As ferragens deverão ser de latão ou em liga de alumínio, cobre, magnésio e zinco, com partes de aço. O acabamento deverá ser cromado. As dobradiças devem suportar, com folga o peso das portas e o regime de trabalho que venham a ser submetidas. Os cilindros das fechaduras deverão ser do tipo monobloco. Para as portas externas, para obtenção de</w:t>
      </w:r>
      <w:r w:rsidRPr="00B14940">
        <w:t xml:space="preserve"> </w:t>
      </w:r>
      <w:r>
        <w:t>mais segurança, deverão ser utilizados cilindros reforçados. As portas internas poderão utilizar cilindros comuns. Nas portas indicadas em projeto, onde se atende a NBR 9050, serão colocados puxadores especiais, nos dois lados (interno e externo) de cada porta</w:t>
      </w:r>
    </w:p>
    <w:p w14:paraId="66D34517" w14:textId="77777777" w:rsidR="00934FEC" w:rsidRDefault="00934FEC" w:rsidP="00934FEC">
      <w:r>
        <w:t>Paredes externas – Pintura Acrílica</w:t>
      </w:r>
    </w:p>
    <w:p w14:paraId="520E7BEA" w14:textId="77777777" w:rsidR="00934FEC" w:rsidRDefault="00934FEC" w:rsidP="00934FEC">
      <w:r>
        <w:t>. Caracterização do Material:</w:t>
      </w:r>
    </w:p>
    <w:p w14:paraId="10B4A3D1" w14:textId="77777777" w:rsidR="00934FEC" w:rsidRDefault="00934FEC" w:rsidP="00934FEC">
      <w:r>
        <w:t>As paredes externas receberão revestimento de pintura acrílica para fachadas (cor BRANCO GELO) sobre reboco desempenado fino. Acabamento: fosco.</w:t>
      </w:r>
    </w:p>
    <w:p w14:paraId="7CFD3A4D" w14:textId="62717977" w:rsidR="00934FEC" w:rsidRDefault="00934FEC" w:rsidP="00934FEC">
      <w:r>
        <w:t>Paredes externas – Cerâmica 10x10 cm</w:t>
      </w:r>
    </w:p>
    <w:p w14:paraId="364DADBC" w14:textId="5D0EE787" w:rsidR="00934FEC" w:rsidRDefault="00934FEC" w:rsidP="00934FEC"/>
    <w:p w14:paraId="1FD504E8" w14:textId="77777777" w:rsidR="00934FEC" w:rsidRDefault="00934FEC" w:rsidP="00934FEC"/>
    <w:p w14:paraId="19B290B7" w14:textId="77777777" w:rsidR="00934FEC" w:rsidRDefault="00934FEC" w:rsidP="00934FEC">
      <w:r>
        <w:lastRenderedPageBreak/>
        <w:t>. Caracterização e Dimensões do Material:</w:t>
      </w:r>
    </w:p>
    <w:p w14:paraId="72666FF4" w14:textId="77777777" w:rsidR="00934FEC" w:rsidRDefault="00934FEC" w:rsidP="00934FEC">
      <w:r>
        <w:t>- Revestimento em cerâmica até a altura de 0,50m do piso, na cor azul (ao redor de toda a escola) e na cor vermelho para a moldura das esquadrias de alumínio (portas e janelas).</w:t>
      </w:r>
    </w:p>
    <w:p w14:paraId="5EE1DBAD" w14:textId="10A5A6C7" w:rsidR="00934FEC" w:rsidRDefault="00934FEC" w:rsidP="00934FEC">
      <w:r>
        <w:t>- Faixa acima da área de cerâmica de 30x40cm, a 60cm da bancada, na cor azul (triagem e lavagem).</w:t>
      </w:r>
    </w:p>
    <w:p w14:paraId="3DFBE142" w14:textId="77777777" w:rsidR="00D55ACF" w:rsidRDefault="00D55ACF" w:rsidP="00934FEC"/>
    <w:p w14:paraId="19B55564" w14:textId="662AC53B" w:rsidR="00934FEC" w:rsidRDefault="00934FEC" w:rsidP="00D55ACF">
      <w:pPr>
        <w:pStyle w:val="Ttulo1"/>
      </w:pPr>
      <w:r>
        <w:t>Paredes externas – Cerâmica 30 x 40cm</w:t>
      </w:r>
    </w:p>
    <w:p w14:paraId="5C999320" w14:textId="77777777" w:rsidR="00934FEC" w:rsidRDefault="00934FEC" w:rsidP="00934FEC">
      <w:r>
        <w:t>. Caracterização e Dimensões do Material:</w:t>
      </w:r>
    </w:p>
    <w:p w14:paraId="0AAE1C81" w14:textId="77777777" w:rsidR="00934FEC" w:rsidRDefault="00934FEC" w:rsidP="00934FEC">
      <w:r>
        <w:t>- Revestimento em cerâmica 30X40cm, branca, da bancada à altura de 60cm.</w:t>
      </w:r>
    </w:p>
    <w:p w14:paraId="5488273A" w14:textId="77777777" w:rsidR="00934FEC" w:rsidRDefault="00934FEC" w:rsidP="00934FEC">
      <w:r>
        <w:t xml:space="preserve">- Modelo de Referência: Marca: Modelo: Branco AC 30 </w:t>
      </w:r>
      <w:proofErr w:type="gramStart"/>
      <w:r>
        <w:t>x</w:t>
      </w:r>
      <w:proofErr w:type="gramEnd"/>
      <w:r>
        <w:t xml:space="preserve"> 40 cm.</w:t>
      </w:r>
    </w:p>
    <w:p w14:paraId="0655B5EA" w14:textId="77777777" w:rsidR="00934FEC" w:rsidRDefault="00934FEC" w:rsidP="00934FEC">
      <w:r>
        <w:t>- Será utilizado rejuntamento epóxi cinza platina com especificação indicada pela modelo referência.</w:t>
      </w:r>
    </w:p>
    <w:p w14:paraId="21307D52" w14:textId="77777777" w:rsidR="00934FEC" w:rsidRDefault="00934FEC" w:rsidP="00934FEC">
      <w:r>
        <w:t>- Comprimento 40cm x Largura 30cm.</w:t>
      </w:r>
    </w:p>
    <w:p w14:paraId="4702D127" w14:textId="6D88FDD3" w:rsidR="00934FEC" w:rsidRDefault="00934FEC" w:rsidP="00934FEC"/>
    <w:p w14:paraId="521E90EB" w14:textId="0F4331D8" w:rsidR="00934FEC" w:rsidRDefault="00934FEC" w:rsidP="00D55ACF">
      <w:pPr>
        <w:pStyle w:val="Ttulo1"/>
        <w:numPr>
          <w:ilvl w:val="0"/>
          <w:numId w:val="28"/>
        </w:numPr>
      </w:pPr>
      <w:r>
        <w:t>Paredes internas (áreas secas)</w:t>
      </w:r>
    </w:p>
    <w:p w14:paraId="79AA79B5" w14:textId="77777777" w:rsidR="00934FEC" w:rsidRDefault="00934FEC" w:rsidP="00934FEC">
      <w:r>
        <w:t>Todas as paredes internas, devido a facilidade de limpeza e maior durabilidade, receberão revestimento cerâmico à altura de 1,20m, sendo o acabamento superior um friso horizontal (</w:t>
      </w:r>
      <w:proofErr w:type="spellStart"/>
      <w:r>
        <w:t>rodameio</w:t>
      </w:r>
      <w:proofErr w:type="spellEnd"/>
      <w:r>
        <w:t>) de 0,10m de largura em madeira, onde serão fixados ganchos, quadros, pregos, etc.</w:t>
      </w:r>
    </w:p>
    <w:p w14:paraId="1C0C1C01" w14:textId="77777777" w:rsidR="00934FEC" w:rsidRDefault="00934FEC" w:rsidP="00934FEC">
      <w:r>
        <w:t>Acima do friso de madeira, haverá pintura em tinta acrílica acetinada lavável sobre massa corrida PVA.</w:t>
      </w:r>
    </w:p>
    <w:p w14:paraId="179B0099" w14:textId="77777777" w:rsidR="00934FEC" w:rsidRDefault="00934FEC" w:rsidP="00934FEC">
      <w:r>
        <w:t>Cerâmica (30x40cm):</w:t>
      </w:r>
    </w:p>
    <w:p w14:paraId="3072A3D5" w14:textId="77777777" w:rsidR="00934FEC" w:rsidRDefault="00934FEC" w:rsidP="00934FEC">
      <w:r>
        <w:t>- Revestimento em cerâmica 30X40cm, branca, do piso à altura de 1,20m.</w:t>
      </w:r>
    </w:p>
    <w:p w14:paraId="3903E956" w14:textId="77777777" w:rsidR="00934FEC" w:rsidRDefault="00934FEC" w:rsidP="00934FEC">
      <w:r>
        <w:t>- Modelo de Referência: Modelo: Branco AC 30 x40 cm.</w:t>
      </w:r>
    </w:p>
    <w:p w14:paraId="661B629B" w14:textId="77777777" w:rsidR="00934FEC" w:rsidRDefault="00934FEC" w:rsidP="00934FEC">
      <w:r>
        <w:t>- Será utilizado rejuntamento epóxi cinza platina com especificação indicada pela modelo referência.</w:t>
      </w:r>
    </w:p>
    <w:p w14:paraId="43A2B065" w14:textId="77777777" w:rsidR="00934FEC" w:rsidRDefault="00934FEC" w:rsidP="00934FEC">
      <w:r>
        <w:t>- Comprimento 40cm x Largura 30cm.</w:t>
      </w:r>
    </w:p>
    <w:p w14:paraId="5355F599" w14:textId="77777777" w:rsidR="00934FEC" w:rsidRDefault="00934FEC" w:rsidP="00934FEC">
      <w:r>
        <w:t>Faixa de madeira (10cm):</w:t>
      </w:r>
    </w:p>
    <w:p w14:paraId="23BBBF6F" w14:textId="77777777" w:rsidR="00934FEC" w:rsidRDefault="00934FEC" w:rsidP="00934FEC">
      <w:r>
        <w:lastRenderedPageBreak/>
        <w:t>- Tábua de madeira com espessura de 2cm, altura de 10cm, que será parafusada acima do revestimento cerâmico (do piso à altura de 1,20m).</w:t>
      </w:r>
    </w:p>
    <w:p w14:paraId="74ABB86C" w14:textId="77777777" w:rsidR="00934FEC" w:rsidRDefault="00934FEC" w:rsidP="00934FEC">
      <w:r>
        <w:t>- Modelo de referência: tábua de Ipê ou Cedro (escolher de acordo com disponibilidade de madeira da região).</w:t>
      </w:r>
    </w:p>
    <w:p w14:paraId="7ACF02CA" w14:textId="77777777" w:rsidR="00934FEC" w:rsidRDefault="00934FEC" w:rsidP="00934FEC">
      <w:r>
        <w:t>- Acabamento com verniz fosco.</w:t>
      </w:r>
    </w:p>
    <w:p w14:paraId="72AAED73" w14:textId="77777777" w:rsidR="00934FEC" w:rsidRDefault="00934FEC" w:rsidP="00934FEC">
      <w:r>
        <w:t>Pintura:</w:t>
      </w:r>
    </w:p>
    <w:p w14:paraId="22644E8A" w14:textId="77777777" w:rsidR="00934FEC" w:rsidRDefault="00934FEC" w:rsidP="00934FEC">
      <w:r>
        <w:t>- Acima da faixa de madeira (h=1,30m) as paredes deverão ser pintadas, com tinta acrílica acetinada, cor: MARFIM – da faixa de madeira ao teto.</w:t>
      </w:r>
    </w:p>
    <w:p w14:paraId="7D25BE0D" w14:textId="77777777" w:rsidR="00934FEC" w:rsidRDefault="00934FEC" w:rsidP="00934FEC">
      <w:r>
        <w:t>Soleira em granito</w:t>
      </w:r>
    </w:p>
    <w:p w14:paraId="2BF8E239" w14:textId="77777777" w:rsidR="00934FEC" w:rsidRDefault="00934FEC" w:rsidP="00934FEC">
      <w:r>
        <w:t>. Caracterização e Dimensões do Material:</w:t>
      </w:r>
    </w:p>
    <w:p w14:paraId="060B74F6" w14:textId="77777777" w:rsidR="00934FEC" w:rsidRDefault="00934FEC" w:rsidP="00934FEC">
      <w:r>
        <w:t>Trata-se de um material de alta resistência, com pequena porosidade, resistente à água, de fácil manuseio e adequação às medidas do local.</w:t>
      </w:r>
    </w:p>
    <w:p w14:paraId="0092A317" w14:textId="77777777" w:rsidR="00934FEC" w:rsidRDefault="00934FEC" w:rsidP="00934FEC">
      <w:r>
        <w:t>Modelo de Referência: Granito Cinza Andorinha.</w:t>
      </w:r>
    </w:p>
    <w:p w14:paraId="148752CB" w14:textId="77777777" w:rsidR="00934FEC" w:rsidRDefault="00934FEC" w:rsidP="00934FEC">
      <w:r>
        <w:t>- Dimensões: L (comprimento variável) x 15cm (largura) x 17mm (altura)</w:t>
      </w:r>
    </w:p>
    <w:p w14:paraId="267FFA62" w14:textId="77777777" w:rsidR="00934FEC" w:rsidRDefault="00934FEC" w:rsidP="00934FEC">
      <w:r>
        <w:t>Piso em Cimento desempenado</w:t>
      </w:r>
    </w:p>
    <w:p w14:paraId="16B54F45" w14:textId="77777777" w:rsidR="00934FEC" w:rsidRDefault="00934FEC" w:rsidP="00934FEC">
      <w:r>
        <w:t>. Caracterização e Dimensões do Material:</w:t>
      </w:r>
    </w:p>
    <w:p w14:paraId="44AEB4BD" w14:textId="77777777" w:rsidR="00934FEC" w:rsidRDefault="00934FEC" w:rsidP="00934FEC">
      <w:r>
        <w:t>Pavimentação em cimento desempenado, com argamassa de cimento e areia; com 3cm de espessura e acabamento camurçado;</w:t>
      </w:r>
    </w:p>
    <w:p w14:paraId="7D588E5C" w14:textId="77777777" w:rsidR="00934FEC" w:rsidRDefault="00934FEC" w:rsidP="00934FEC">
      <w:r>
        <w:t>- Placas de: 1,20m (comprimento) x 1,20m (largura) x 3cm (altura)</w:t>
      </w:r>
    </w:p>
    <w:p w14:paraId="4BCBF071" w14:textId="77777777" w:rsidR="00D55ACF" w:rsidRDefault="00D55ACF" w:rsidP="00D55ACF">
      <w:r>
        <w:t>Sequência de execução:</w:t>
      </w:r>
    </w:p>
    <w:p w14:paraId="69D3F9DD" w14:textId="14312CA3" w:rsidR="00D55ACF" w:rsidRDefault="00D55ACF" w:rsidP="00D55ACF">
      <w:r>
        <w:t>- Serão executados pisos cimentados com 3cm de espessura de cimento e areia, traço 1:3, acabamento camurçado, sobre piso de concreto com 7 cm de espessura. Os pisos levarão juntas de dilatação com perfis retos e alinhados, distanciadas a cada 1,2m.</w:t>
      </w:r>
    </w:p>
    <w:p w14:paraId="3D8A35DE" w14:textId="77777777" w:rsidR="00D55ACF" w:rsidRDefault="00D55ACF" w:rsidP="00D55ACF"/>
    <w:p w14:paraId="042572D3" w14:textId="0C09F5F2" w:rsidR="00D55ACF" w:rsidRDefault="00D55ACF" w:rsidP="00D55ACF">
      <w:pPr>
        <w:pStyle w:val="Ttulo1"/>
        <w:numPr>
          <w:ilvl w:val="0"/>
          <w:numId w:val="28"/>
        </w:numPr>
      </w:pPr>
      <w:r>
        <w:t>Instalações Elétricas</w:t>
      </w:r>
    </w:p>
    <w:p w14:paraId="2BB2AC78" w14:textId="77777777" w:rsidR="00D55ACF" w:rsidRDefault="00D55ACF" w:rsidP="00D55ACF">
      <w:r>
        <w:t xml:space="preserve">No projeto de instalações elétricas foi definido a distribuição geral das luminárias, pontos de força, comandos, circuitos, chaves, proteções e equipamentos. O atendimento à edificação foi considerado em baixa tensão, conforme a tensão operada pela concessionária local em 110V ou 220V. </w:t>
      </w:r>
    </w:p>
    <w:p w14:paraId="008F4AB2" w14:textId="0EC23DD2" w:rsidR="00D55ACF" w:rsidRDefault="00D55ACF" w:rsidP="00D55ACF">
      <w:r>
        <w:lastRenderedPageBreak/>
        <w:t xml:space="preserve">Os circuitos que serão instalados seguirão os pontos de consumo através de </w:t>
      </w:r>
      <w:proofErr w:type="spellStart"/>
      <w:r>
        <w:t>eletrodutos</w:t>
      </w:r>
      <w:proofErr w:type="spellEnd"/>
      <w:r>
        <w:t xml:space="preserve">, </w:t>
      </w:r>
      <w:proofErr w:type="spellStart"/>
      <w:r>
        <w:t>conduítes</w:t>
      </w:r>
      <w:proofErr w:type="spellEnd"/>
      <w:r>
        <w:t xml:space="preserve"> e caixas de passagem. Todos os materiais deverão ser de qualidade para garantir a facilidade de manutenção e durabilidade.</w:t>
      </w:r>
      <w:r w:rsidRPr="007977B1">
        <w:t xml:space="preserve"> </w:t>
      </w:r>
      <w:r>
        <w:t>As luminárias especificadas no projeto preveem lâmpadas de baixo consumo de energia como as fluorescentes e a vapor metálica, reatores eletrônicos de alta eficiência, alto fator de potência e baixa taxa de distorção harmônica.</w:t>
      </w:r>
    </w:p>
    <w:p w14:paraId="098D1018" w14:textId="6F9D3776" w:rsidR="00D55ACF" w:rsidRPr="004C3DD2" w:rsidRDefault="00D55ACF" w:rsidP="00D55ACF">
      <w:pPr>
        <w:pStyle w:val="Ttulo1"/>
        <w:rPr>
          <w:rFonts w:eastAsia="Arial"/>
        </w:rPr>
      </w:pPr>
      <w:r>
        <w:rPr>
          <w:rFonts w:eastAsia="Arial"/>
        </w:rPr>
        <w:t>Fiscalização</w:t>
      </w:r>
    </w:p>
    <w:p w14:paraId="03AF1CB9" w14:textId="77777777" w:rsidR="00D55ACF" w:rsidRPr="004C3DD2" w:rsidRDefault="00D55ACF" w:rsidP="00D55ACF">
      <w:pPr>
        <w:ind w:right="-25" w:firstLine="360"/>
        <w:rPr>
          <w:rFonts w:eastAsia="Arial" w:cs="Arial"/>
          <w:i/>
          <w:szCs w:val="22"/>
        </w:rPr>
      </w:pPr>
      <w:r w:rsidRPr="004C3DD2">
        <w:rPr>
          <w:rFonts w:eastAsia="Arial" w:cs="Arial"/>
          <w:szCs w:val="22"/>
        </w:rPr>
        <w:t>A Fiscalização dos serviços será feita pelo ente federado, por meio do seu Responsável Técnico e preposto, portanto, em qualquer ocasião, a Empreiteira deverá submeter-se ao que for determinado pelo fiscal</w:t>
      </w:r>
      <w:r w:rsidRPr="004C3DD2">
        <w:rPr>
          <w:rFonts w:eastAsia="Arial" w:cs="Arial"/>
          <w:i/>
          <w:szCs w:val="22"/>
        </w:rPr>
        <w:t>.</w:t>
      </w:r>
    </w:p>
    <w:p w14:paraId="6FED9AEE" w14:textId="77777777" w:rsidR="00D55ACF" w:rsidRPr="004C3DD2" w:rsidRDefault="00D55ACF" w:rsidP="00D55ACF">
      <w:pPr>
        <w:ind w:right="-25" w:firstLine="360"/>
        <w:rPr>
          <w:rFonts w:eastAsia="Arial" w:cs="Arial"/>
          <w:szCs w:val="22"/>
        </w:rPr>
      </w:pPr>
      <w:r w:rsidRPr="004C3DD2">
        <w:rPr>
          <w:rFonts w:eastAsia="Arial" w:cs="Arial"/>
          <w:szCs w:val="22"/>
        </w:rPr>
        <w:t>A Empreiteira manterá na obra, à frente dos serviços e como seu preposto, um profissional devidamente habilitado e residente, que a representará integralmente em todos os atos, de modo que todas as comunicações dirigidas pelo ente federado (contratante) ao preposto da Empresa executora terão eficácia plena e total, e serão consideradas como feitas ao próprio empreiteiro. Por outro lado, toda medida tomada pelo seu preposto será considerada como tomada pelo empreiteiro. Ressaltado seja, que o profissional devidamente habilitado, preposto da Empresa executora, deverá estar registrado no CREA local, como Responsável Técnico pela Obra que será edificada.</w:t>
      </w:r>
    </w:p>
    <w:p w14:paraId="095D7F5F" w14:textId="77777777" w:rsidR="00D55ACF" w:rsidRPr="004C3DD2" w:rsidRDefault="00D55ACF" w:rsidP="00D55ACF">
      <w:pPr>
        <w:ind w:right="-25" w:firstLine="360"/>
        <w:rPr>
          <w:rFonts w:eastAsia="Arial" w:cs="Arial"/>
          <w:szCs w:val="22"/>
        </w:rPr>
      </w:pPr>
      <w:r w:rsidRPr="004C3DD2">
        <w:rPr>
          <w:rFonts w:eastAsia="Arial" w:cs="Arial"/>
          <w:szCs w:val="22"/>
        </w:rPr>
        <w:t>Fica a Empreiteira obrigada a proceder à substituição de qualquer operário, ou mesmo do preposto, que esteja sob suas ordens e em serviço na obra, se isso lhe for exigido pela Fiscalização, sem haver necessidade de declaração quanto aos motivos. A substituição deverá ser realizada dentro de 24 (vinte e quatro) horas.</w:t>
      </w:r>
    </w:p>
    <w:p w14:paraId="62EC09FF" w14:textId="77777777" w:rsidR="00D55ACF" w:rsidRPr="004C3DD2" w:rsidRDefault="00D55ACF" w:rsidP="00D55ACF">
      <w:pPr>
        <w:ind w:right="-25" w:firstLine="360"/>
        <w:rPr>
          <w:rFonts w:eastAsia="Arial" w:cs="Arial"/>
          <w:i/>
          <w:szCs w:val="22"/>
        </w:rPr>
      </w:pPr>
      <w:r w:rsidRPr="004C3DD2">
        <w:rPr>
          <w:rFonts w:eastAsia="Arial" w:cs="Arial"/>
          <w:szCs w:val="22"/>
        </w:rPr>
        <w:t>Poderá a Fiscalização paralisar a execução dos serviços, bem como solicitar que sejam refeitos, quando eles não forem executados de acordo com as especificações, detalhes ou com a boa técnica construtiva. As despesas decorrentes de tais atos serão de inteira responsabilidade da Empreiteira.</w:t>
      </w:r>
    </w:p>
    <w:p w14:paraId="1448551B" w14:textId="77777777" w:rsidR="00D55ACF" w:rsidRPr="004C3DD2" w:rsidRDefault="00D55ACF" w:rsidP="00D55ACF">
      <w:pPr>
        <w:ind w:right="-25" w:firstLine="360"/>
        <w:rPr>
          <w:rFonts w:eastAsia="Arial" w:cs="Arial"/>
          <w:szCs w:val="22"/>
        </w:rPr>
      </w:pPr>
      <w:r w:rsidRPr="004C3DD2">
        <w:rPr>
          <w:rFonts w:eastAsia="Arial" w:cs="Arial"/>
          <w:szCs w:val="22"/>
        </w:rPr>
        <w:t>A presença da Fiscalização na obra, não exime e sequer diminui a responsabilidade da Empreiteira perante a legislação vigente.</w:t>
      </w:r>
    </w:p>
    <w:p w14:paraId="4CCA5789" w14:textId="77777777" w:rsidR="00D55ACF" w:rsidRDefault="00D55ACF" w:rsidP="00D55ACF"/>
    <w:p w14:paraId="58956DC2" w14:textId="77A09619" w:rsidR="00D55ACF" w:rsidRDefault="00D55ACF" w:rsidP="00D55ACF"/>
    <w:p w14:paraId="66AB2920" w14:textId="77A09619" w:rsidR="00D55ACF" w:rsidRDefault="00D55ACF" w:rsidP="00D55ACF"/>
    <w:p w14:paraId="495A63E5" w14:textId="77777777" w:rsidR="00934FEC" w:rsidRDefault="00934FEC" w:rsidP="00934FEC"/>
    <w:p w14:paraId="2BB7276D" w14:textId="77777777" w:rsidR="00934FEC" w:rsidRDefault="00934FEC" w:rsidP="00934FEC"/>
    <w:p w14:paraId="30C86889" w14:textId="53FC3012" w:rsidR="00FD3F0B" w:rsidRPr="005C2AEE" w:rsidRDefault="00FD3F0B" w:rsidP="001E18CA">
      <w:pPr>
        <w:tabs>
          <w:tab w:val="left" w:pos="851"/>
        </w:tabs>
        <w:spacing w:line="276" w:lineRule="auto"/>
        <w:rPr>
          <w:rFonts w:cs="Arial"/>
          <w:szCs w:val="22"/>
        </w:rPr>
      </w:pPr>
    </w:p>
    <w:p w14:paraId="50FE66DC" w14:textId="2E601FFE" w:rsidR="00D55ACF" w:rsidRPr="004C3DD2" w:rsidRDefault="00D55ACF" w:rsidP="00D55ACF">
      <w:pPr>
        <w:ind w:right="-25"/>
        <w:rPr>
          <w:rFonts w:eastAsia="Arial" w:cs="Arial"/>
          <w:szCs w:val="22"/>
        </w:rPr>
      </w:pPr>
      <w:r>
        <w:rPr>
          <w:rFonts w:eastAsia="Arial" w:cs="Arial"/>
          <w:szCs w:val="22"/>
        </w:rPr>
        <w:t>Fervedouro/MG</w:t>
      </w:r>
      <w:r w:rsidRPr="004C3DD2">
        <w:rPr>
          <w:rFonts w:eastAsia="Arial" w:cs="Arial"/>
          <w:szCs w:val="22"/>
        </w:rPr>
        <w:t xml:space="preserve">, </w:t>
      </w:r>
      <w:r>
        <w:rPr>
          <w:rFonts w:eastAsia="Arial" w:cs="Arial"/>
          <w:szCs w:val="22"/>
        </w:rPr>
        <w:t>29</w:t>
      </w:r>
      <w:r>
        <w:rPr>
          <w:rFonts w:eastAsia="Arial" w:cs="Arial"/>
          <w:szCs w:val="22"/>
        </w:rPr>
        <w:t xml:space="preserve"> de </w:t>
      </w:r>
      <w:r>
        <w:rPr>
          <w:rFonts w:eastAsia="Arial" w:cs="Arial"/>
          <w:szCs w:val="22"/>
        </w:rPr>
        <w:t>outubro de 2023</w:t>
      </w:r>
      <w:r w:rsidRPr="004C3DD2">
        <w:rPr>
          <w:rFonts w:eastAsia="Arial" w:cs="Arial"/>
          <w:szCs w:val="22"/>
        </w:rPr>
        <w:t>.</w:t>
      </w:r>
    </w:p>
    <w:p w14:paraId="4ABCD712" w14:textId="77777777" w:rsidR="00D55ACF" w:rsidRDefault="00D55ACF" w:rsidP="00D55ACF">
      <w:pPr>
        <w:jc w:val="center"/>
        <w:rPr>
          <w:rFonts w:cs="Arial"/>
          <w:szCs w:val="22"/>
        </w:rPr>
      </w:pPr>
    </w:p>
    <w:p w14:paraId="49939C83" w14:textId="77777777" w:rsidR="00D55ACF" w:rsidRDefault="00D55ACF" w:rsidP="00D55ACF">
      <w:pPr>
        <w:jc w:val="center"/>
        <w:rPr>
          <w:rFonts w:cs="Arial"/>
          <w:szCs w:val="22"/>
        </w:rPr>
      </w:pPr>
    </w:p>
    <w:p w14:paraId="3EE838AA" w14:textId="77777777" w:rsidR="00D55ACF" w:rsidRDefault="00D55ACF" w:rsidP="00D55ACF">
      <w:pPr>
        <w:jc w:val="center"/>
        <w:rPr>
          <w:rFonts w:cs="Arial"/>
          <w:szCs w:val="22"/>
        </w:rPr>
      </w:pPr>
    </w:p>
    <w:p w14:paraId="6DD29AE3" w14:textId="77777777" w:rsidR="00D55ACF" w:rsidRDefault="00D55ACF" w:rsidP="00D55ACF">
      <w:pPr>
        <w:jc w:val="center"/>
        <w:rPr>
          <w:rFonts w:cs="Arial"/>
          <w:szCs w:val="22"/>
        </w:rPr>
      </w:pPr>
    </w:p>
    <w:p w14:paraId="438CDB18" w14:textId="77777777" w:rsidR="00D55ACF" w:rsidRPr="00583960" w:rsidRDefault="00D55ACF" w:rsidP="00D55ACF">
      <w:pPr>
        <w:jc w:val="center"/>
        <w:rPr>
          <w:rFonts w:cs="Arial"/>
          <w:b/>
          <w:bCs/>
          <w:szCs w:val="22"/>
        </w:rPr>
      </w:pPr>
      <w:r w:rsidRPr="00583960">
        <w:rPr>
          <w:rFonts w:cs="Arial"/>
          <w:b/>
          <w:bCs/>
          <w:szCs w:val="22"/>
        </w:rPr>
        <w:t>_______________________________________</w:t>
      </w:r>
    </w:p>
    <w:p w14:paraId="135F23C4" w14:textId="2C9F35B8" w:rsidR="00FD3F0B" w:rsidRDefault="00FD3F0B" w:rsidP="00C413E1">
      <w:pPr>
        <w:pStyle w:val="SemEspaamento"/>
        <w:spacing w:line="276" w:lineRule="auto"/>
        <w:rPr>
          <w:rFonts w:ascii="Arial" w:hAnsi="Arial" w:cs="Arial"/>
          <w:b/>
        </w:rPr>
      </w:pPr>
    </w:p>
    <w:p w14:paraId="62C54298" w14:textId="79FBD82A" w:rsidR="00D55ACF" w:rsidRPr="00583960" w:rsidRDefault="00D55ACF" w:rsidP="00D55ACF">
      <w:pPr>
        <w:jc w:val="center"/>
        <w:rPr>
          <w:rFonts w:cs="Arial"/>
          <w:b/>
          <w:bCs/>
          <w:szCs w:val="22"/>
        </w:rPr>
      </w:pPr>
      <w:r>
        <w:rPr>
          <w:rFonts w:cs="Arial"/>
          <w:b/>
          <w:bCs/>
          <w:szCs w:val="22"/>
        </w:rPr>
        <w:t>LARISSA FACCHINI BARBOSA</w:t>
      </w:r>
    </w:p>
    <w:p w14:paraId="72DC8F1C" w14:textId="512FA88F" w:rsidR="00D55ACF" w:rsidRPr="001709A7" w:rsidRDefault="00D55ACF" w:rsidP="001709A7">
      <w:pPr>
        <w:jc w:val="center"/>
        <w:rPr>
          <w:rFonts w:cs="Arial"/>
          <w:szCs w:val="22"/>
        </w:rPr>
        <w:sectPr w:rsidR="00D55ACF" w:rsidRPr="001709A7" w:rsidSect="00A735D8">
          <w:pgSz w:w="11906" w:h="16838"/>
          <w:pgMar w:top="2268" w:right="1134" w:bottom="992" w:left="1701" w:header="709" w:footer="709" w:gutter="0"/>
          <w:cols w:space="708"/>
          <w:docGrid w:linePitch="360"/>
        </w:sectPr>
      </w:pPr>
      <w:r w:rsidRPr="005C2AEE">
        <w:rPr>
          <w:rFonts w:cs="Arial"/>
          <w:szCs w:val="22"/>
        </w:rPr>
        <w:t>Engenh</w:t>
      </w:r>
      <w:r>
        <w:rPr>
          <w:rFonts w:cs="Arial"/>
          <w:szCs w:val="22"/>
        </w:rPr>
        <w:t>eira Civil – CREA MG: 316.376</w:t>
      </w:r>
      <w:r w:rsidRPr="005C2AEE">
        <w:rPr>
          <w:rFonts w:cs="Arial"/>
          <w:szCs w:val="22"/>
        </w:rPr>
        <w:t>/D</w:t>
      </w:r>
      <w:bookmarkStart w:id="0" w:name="_GoBack"/>
      <w:bookmarkEnd w:id="0"/>
    </w:p>
    <w:p w14:paraId="5F2D10AA" w14:textId="7E3C3085" w:rsidR="00F548DA" w:rsidRPr="005C2AEE" w:rsidRDefault="00F548DA" w:rsidP="001709A7">
      <w:pPr>
        <w:rPr>
          <w:rFonts w:cs="Arial"/>
          <w:szCs w:val="22"/>
        </w:rPr>
      </w:pPr>
    </w:p>
    <w:sectPr w:rsidR="00F548DA" w:rsidRPr="005C2AEE" w:rsidSect="00FD3F0B">
      <w:pgSz w:w="11906" w:h="16838"/>
      <w:pgMar w:top="2269" w:right="1133"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D60DD" w14:textId="77777777" w:rsidR="00E10BDD" w:rsidRDefault="00E10BDD" w:rsidP="00BF45EE">
      <w:r>
        <w:separator/>
      </w:r>
    </w:p>
  </w:endnote>
  <w:endnote w:type="continuationSeparator" w:id="0">
    <w:p w14:paraId="5F616C6E" w14:textId="77777777" w:rsidR="00E10BDD" w:rsidRDefault="00E10BDD" w:rsidP="00BF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AF113" w14:textId="77777777" w:rsidR="00E4297B" w:rsidRDefault="00E4297B" w:rsidP="00BA098C">
    <w:pPr>
      <w:pStyle w:val="Rodap"/>
      <w:pBdr>
        <w:bottom w:val="single" w:sz="12" w:space="1" w:color="auto"/>
      </w:pBdr>
      <w:rPr>
        <w:sz w:val="26"/>
        <w:szCs w:val="26"/>
      </w:rPr>
    </w:pPr>
  </w:p>
  <w:p w14:paraId="4E696D90" w14:textId="4046490B" w:rsidR="00E4297B" w:rsidRPr="00BA098C" w:rsidRDefault="00E4297B" w:rsidP="00767AD1">
    <w:pPr>
      <w:pStyle w:val="Rodap"/>
      <w:spacing w:line="276" w:lineRule="auto"/>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67FAB" w14:textId="77777777" w:rsidR="00E10BDD" w:rsidRDefault="00E10BDD" w:rsidP="00BF45EE">
      <w:r>
        <w:separator/>
      </w:r>
    </w:p>
  </w:footnote>
  <w:footnote w:type="continuationSeparator" w:id="0">
    <w:p w14:paraId="573D9831" w14:textId="77777777" w:rsidR="00E10BDD" w:rsidRDefault="00E10BDD" w:rsidP="00BF45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4EAB7" w14:textId="62979A13" w:rsidR="00820E5A" w:rsidRPr="00164111" w:rsidRDefault="00CD7D8B" w:rsidP="00820E5A">
    <w:pPr>
      <w:pStyle w:val="Cabealho"/>
      <w:ind w:left="1843"/>
      <w:rPr>
        <w:rFonts w:ascii="Verdana" w:hAnsi="Verdana"/>
        <w:b/>
        <w:sz w:val="28"/>
        <w:szCs w:val="28"/>
        <w:lang w:val="pt-BR"/>
      </w:rPr>
    </w:pPr>
    <w:r>
      <w:rPr>
        <w:noProof/>
        <w:lang w:val="pt-BR" w:eastAsia="pt-BR"/>
      </w:rPr>
      <w:drawing>
        <wp:anchor distT="0" distB="0" distL="114300" distR="114300" simplePos="0" relativeHeight="251660288" behindDoc="1" locked="0" layoutInCell="1" allowOverlap="1" wp14:anchorId="654E113C" wp14:editId="5CD64A05">
          <wp:simplePos x="0" y="0"/>
          <wp:positionH relativeFrom="column">
            <wp:posOffset>-291465</wp:posOffset>
          </wp:positionH>
          <wp:positionV relativeFrom="paragraph">
            <wp:posOffset>-88265</wp:posOffset>
          </wp:positionV>
          <wp:extent cx="895350" cy="891540"/>
          <wp:effectExtent l="0" t="0" r="0" b="3810"/>
          <wp:wrapTight wrapText="bothSides">
            <wp:wrapPolygon edited="0">
              <wp:start x="0" y="0"/>
              <wp:lineTo x="0" y="21231"/>
              <wp:lineTo x="21140" y="21231"/>
              <wp:lineTo x="21140" y="0"/>
              <wp:lineTo x="0" y="0"/>
            </wp:wrapPolygon>
          </wp:wrapTight>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891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20E5A" w:rsidRPr="001B4C50">
      <w:rPr>
        <w:rFonts w:ascii="Verdana" w:hAnsi="Verdana"/>
        <w:b/>
        <w:sz w:val="28"/>
        <w:szCs w:val="28"/>
      </w:rPr>
      <w:t xml:space="preserve">PREFEITURA MUNICIPAL DE </w:t>
    </w:r>
    <w:r w:rsidR="00164111">
      <w:rPr>
        <w:rFonts w:ascii="Verdana" w:hAnsi="Verdana"/>
        <w:b/>
        <w:sz w:val="28"/>
        <w:szCs w:val="28"/>
        <w:lang w:val="pt-BR"/>
      </w:rPr>
      <w:t>FERVEDOURO</w:t>
    </w:r>
  </w:p>
  <w:p w14:paraId="558D42C6" w14:textId="6CFEC136" w:rsidR="00820E5A" w:rsidRPr="001B4C50" w:rsidRDefault="00CD7D8B" w:rsidP="00820E5A">
    <w:pPr>
      <w:pStyle w:val="Cabealho"/>
      <w:ind w:left="567"/>
      <w:jc w:val="center"/>
      <w:rPr>
        <w:rFonts w:ascii="Verdana" w:hAnsi="Verdana"/>
        <w:b/>
        <w:sz w:val="28"/>
        <w:szCs w:val="28"/>
      </w:rPr>
    </w:pPr>
    <w:r>
      <w:rPr>
        <w:noProof/>
        <w:lang w:val="pt-BR" w:eastAsia="pt-BR"/>
      </w:rPr>
      <w:drawing>
        <wp:anchor distT="0" distB="0" distL="114300" distR="114300" simplePos="0" relativeHeight="251659264" behindDoc="0" locked="0" layoutInCell="1" allowOverlap="1" wp14:anchorId="0489009C" wp14:editId="78A222D6">
          <wp:simplePos x="0" y="0"/>
          <wp:positionH relativeFrom="column">
            <wp:posOffset>-1920240</wp:posOffset>
          </wp:positionH>
          <wp:positionV relativeFrom="paragraph">
            <wp:posOffset>260985</wp:posOffset>
          </wp:positionV>
          <wp:extent cx="822960" cy="826970"/>
          <wp:effectExtent l="0" t="0" r="0" b="0"/>
          <wp:wrapNone/>
          <wp:docPr id="4" name="Imagem 4" descr="Descrição: timbre sozin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timbre sozinh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2960" cy="826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20E5A" w:rsidRPr="001B4C50">
      <w:rPr>
        <w:rFonts w:ascii="Verdana" w:hAnsi="Verdana"/>
        <w:b/>
        <w:sz w:val="28"/>
        <w:szCs w:val="28"/>
      </w:rPr>
      <w:t>Estado de Minas Gerais</w:t>
    </w:r>
  </w:p>
  <w:p w14:paraId="27478D08" w14:textId="77777777" w:rsidR="00820E5A" w:rsidRPr="001B4C50" w:rsidRDefault="00820E5A" w:rsidP="00820E5A">
    <w:pPr>
      <w:pStyle w:val="Cabealho"/>
      <w:jc w:val="center"/>
      <w:rPr>
        <w:rFonts w:ascii="Verdana" w:hAnsi="Verdana"/>
        <w:b/>
        <w:sz w:val="4"/>
        <w:szCs w:val="4"/>
      </w:rPr>
    </w:pPr>
  </w:p>
  <w:p w14:paraId="7EFA4358" w14:textId="77777777" w:rsidR="00820E5A" w:rsidRPr="001B4C50" w:rsidRDefault="00820E5A" w:rsidP="00820E5A">
    <w:pPr>
      <w:pStyle w:val="Cabealho"/>
      <w:jc w:val="center"/>
      <w:rPr>
        <w:rFonts w:ascii="Verdana" w:hAnsi="Verdana"/>
        <w:b/>
        <w:sz w:val="4"/>
        <w:szCs w:val="4"/>
      </w:rPr>
    </w:pPr>
  </w:p>
  <w:p w14:paraId="61F68632" w14:textId="7B611870" w:rsidR="00820E5A" w:rsidRPr="001B4C50" w:rsidRDefault="00164111" w:rsidP="00820E5A">
    <w:pPr>
      <w:pStyle w:val="Rodap"/>
      <w:tabs>
        <w:tab w:val="clear" w:pos="8504"/>
      </w:tabs>
      <w:ind w:left="1701"/>
      <w:jc w:val="center"/>
      <w:rPr>
        <w:rFonts w:ascii="Verdana" w:hAnsi="Verdana"/>
        <w:b/>
        <w:sz w:val="18"/>
        <w:szCs w:val="18"/>
      </w:rPr>
    </w:pPr>
    <w:r>
      <w:rPr>
        <w:rFonts w:ascii="Verdana" w:hAnsi="Verdana"/>
        <w:b/>
        <w:sz w:val="18"/>
        <w:szCs w:val="18"/>
        <w:lang w:val="pt-BR"/>
      </w:rPr>
      <w:t>Av. Maria Amélia De Souza Pedrosa</w:t>
    </w:r>
    <w:r w:rsidR="00820E5A">
      <w:rPr>
        <w:rFonts w:ascii="Verdana" w:hAnsi="Verdana"/>
        <w:b/>
        <w:sz w:val="18"/>
        <w:szCs w:val="18"/>
      </w:rPr>
      <w:t xml:space="preserve">, </w:t>
    </w:r>
    <w:r>
      <w:rPr>
        <w:rFonts w:ascii="Verdana" w:hAnsi="Verdana"/>
        <w:b/>
        <w:sz w:val="18"/>
        <w:szCs w:val="18"/>
        <w:lang w:val="pt-BR"/>
      </w:rPr>
      <w:t>476</w:t>
    </w:r>
    <w:r w:rsidR="00C7299C">
      <w:rPr>
        <w:rFonts w:ascii="Verdana" w:hAnsi="Verdana"/>
        <w:b/>
        <w:sz w:val="18"/>
        <w:szCs w:val="18"/>
        <w:lang w:val="pt-BR"/>
      </w:rPr>
      <w:t xml:space="preserve">, </w:t>
    </w:r>
    <w:r w:rsidR="00820E5A">
      <w:rPr>
        <w:rFonts w:ascii="Verdana" w:hAnsi="Verdana"/>
        <w:b/>
        <w:sz w:val="18"/>
        <w:szCs w:val="18"/>
      </w:rPr>
      <w:t xml:space="preserve">Centro – </w:t>
    </w:r>
    <w:r>
      <w:rPr>
        <w:rFonts w:ascii="Verdana" w:hAnsi="Verdana"/>
        <w:b/>
        <w:sz w:val="18"/>
        <w:szCs w:val="18"/>
        <w:lang w:val="pt-BR"/>
      </w:rPr>
      <w:t>Fervedouro</w:t>
    </w:r>
    <w:r w:rsidR="00820E5A">
      <w:rPr>
        <w:rFonts w:ascii="Verdana" w:hAnsi="Verdana"/>
        <w:b/>
        <w:sz w:val="18"/>
        <w:szCs w:val="18"/>
      </w:rPr>
      <w:t xml:space="preserve">/ </w:t>
    </w:r>
    <w:r w:rsidR="00820E5A" w:rsidRPr="001B4C50">
      <w:rPr>
        <w:rFonts w:ascii="Verdana" w:hAnsi="Verdana"/>
        <w:b/>
        <w:sz w:val="18"/>
        <w:szCs w:val="18"/>
      </w:rPr>
      <w:t xml:space="preserve">MG – CEP </w:t>
    </w:r>
    <w:r>
      <w:rPr>
        <w:rFonts w:ascii="Verdana" w:hAnsi="Verdana"/>
        <w:b/>
        <w:sz w:val="18"/>
        <w:szCs w:val="18"/>
        <w:lang w:val="pt-BR"/>
      </w:rPr>
      <w:t>36815-</w:t>
    </w:r>
    <w:r w:rsidR="00820E5A" w:rsidRPr="001B4C50">
      <w:rPr>
        <w:rFonts w:ascii="Verdana" w:hAnsi="Verdana"/>
        <w:b/>
        <w:sz w:val="18"/>
        <w:szCs w:val="18"/>
      </w:rPr>
      <w:t xml:space="preserve">000 </w:t>
    </w:r>
  </w:p>
  <w:p w14:paraId="4987167D" w14:textId="0BA7B889" w:rsidR="00820E5A" w:rsidRPr="00CD7D8B" w:rsidRDefault="00820E5A" w:rsidP="00820E5A">
    <w:pPr>
      <w:pStyle w:val="Rodap"/>
      <w:ind w:left="851"/>
      <w:jc w:val="center"/>
      <w:rPr>
        <w:rFonts w:ascii="Verdana" w:hAnsi="Verdana"/>
        <w:b/>
        <w:sz w:val="18"/>
        <w:szCs w:val="18"/>
        <w:lang w:val="pt-BR"/>
      </w:rPr>
    </w:pPr>
    <w:r w:rsidRPr="001B4C50">
      <w:rPr>
        <w:rFonts w:ascii="Verdana" w:hAnsi="Verdana"/>
        <w:b/>
        <w:sz w:val="18"/>
        <w:szCs w:val="18"/>
      </w:rPr>
      <w:t xml:space="preserve"> Fone (3</w:t>
    </w:r>
    <w:r w:rsidR="00164111">
      <w:rPr>
        <w:rFonts w:ascii="Verdana" w:hAnsi="Verdana"/>
        <w:b/>
        <w:sz w:val="18"/>
        <w:szCs w:val="18"/>
        <w:lang w:val="pt-BR"/>
      </w:rPr>
      <w:t>2</w:t>
    </w:r>
    <w:r w:rsidRPr="001B4C50">
      <w:rPr>
        <w:rFonts w:ascii="Verdana" w:hAnsi="Verdana"/>
        <w:b/>
        <w:sz w:val="18"/>
        <w:szCs w:val="18"/>
      </w:rPr>
      <w:t>)</w:t>
    </w:r>
    <w:r w:rsidR="00CD7D8B">
      <w:rPr>
        <w:rFonts w:ascii="Verdana" w:hAnsi="Verdana"/>
        <w:b/>
        <w:sz w:val="18"/>
        <w:szCs w:val="18"/>
        <w:lang w:val="pt-BR"/>
      </w:rPr>
      <w:t xml:space="preserve"> 3742-1590</w:t>
    </w:r>
  </w:p>
  <w:p w14:paraId="5E768995" w14:textId="77777777" w:rsidR="00820E5A" w:rsidRDefault="00820E5A" w:rsidP="00820E5A">
    <w:pPr>
      <w:pStyle w:val="Rodap"/>
      <w:jc w:val="center"/>
      <w:rPr>
        <w:rFonts w:ascii="Verdana" w:hAnsi="Verdana"/>
        <w:b/>
        <w:i/>
        <w:sz w:val="18"/>
        <w:szCs w:val="18"/>
      </w:rPr>
    </w:pPr>
    <w:r>
      <w:rPr>
        <w:rFonts w:ascii="Verdana" w:hAnsi="Verdana"/>
        <w:b/>
        <w:i/>
        <w:sz w:val="18"/>
        <w:szCs w:val="18"/>
      </w:rPr>
      <w:t>__________________________________________________________________</w:t>
    </w:r>
  </w:p>
  <w:p w14:paraId="4FBD3218" w14:textId="353E24C7" w:rsidR="00E4297B" w:rsidRPr="00A9380E" w:rsidRDefault="00E4297B" w:rsidP="00A9380E">
    <w:pPr>
      <w:pStyle w:val="Cabealho"/>
      <w:rPr>
        <w:rStyle w:val="fontstyle21"/>
        <w:rFonts w:ascii="Arial" w:hAnsi="Arial"/>
        <w:color w:val="auto"/>
        <w:sz w:val="22"/>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1245"/>
    <w:multiLevelType w:val="hybridMultilevel"/>
    <w:tmpl w:val="208AD200"/>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5CA3AD6"/>
    <w:multiLevelType w:val="hybridMultilevel"/>
    <w:tmpl w:val="50AE8A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8D44D9A"/>
    <w:multiLevelType w:val="hybridMultilevel"/>
    <w:tmpl w:val="28B038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FAC5A80"/>
    <w:multiLevelType w:val="hybridMultilevel"/>
    <w:tmpl w:val="346C68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8D93872"/>
    <w:multiLevelType w:val="hybridMultilevel"/>
    <w:tmpl w:val="464EAF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9821D53"/>
    <w:multiLevelType w:val="hybridMultilevel"/>
    <w:tmpl w:val="7CE844A8"/>
    <w:lvl w:ilvl="0" w:tplc="B2804D0C">
      <w:start w:val="1"/>
      <w:numFmt w:val="decimal"/>
      <w:pStyle w:val="Titulo2"/>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91485D"/>
    <w:multiLevelType w:val="hybridMultilevel"/>
    <w:tmpl w:val="C10EF116"/>
    <w:lvl w:ilvl="0" w:tplc="DEAE4B48">
      <w:start w:val="1"/>
      <w:numFmt w:val="bullet"/>
      <w:lvlText w:val="‒"/>
      <w:lvlJc w:val="left"/>
      <w:pPr>
        <w:ind w:left="720" w:hanging="360"/>
      </w:pPr>
      <w:rPr>
        <w:rFonts w:ascii="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9C4743B"/>
    <w:multiLevelType w:val="multilevel"/>
    <w:tmpl w:val="10A87D3A"/>
    <w:lvl w:ilvl="0">
      <w:start w:val="1"/>
      <w:numFmt w:val="decimal"/>
      <w:pStyle w:val="Ttulo1"/>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336EF1"/>
    <w:multiLevelType w:val="hybridMultilevel"/>
    <w:tmpl w:val="6E60D1A2"/>
    <w:lvl w:ilvl="0" w:tplc="2D60474E">
      <w:start w:val="1"/>
      <w:numFmt w:val="bullet"/>
      <w:pStyle w:val="Commarcadores"/>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BF46324"/>
    <w:multiLevelType w:val="hybridMultilevel"/>
    <w:tmpl w:val="C846A9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E9B1C82"/>
    <w:multiLevelType w:val="multilevel"/>
    <w:tmpl w:val="8AAE9F7E"/>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DF3E2B"/>
    <w:multiLevelType w:val="hybridMultilevel"/>
    <w:tmpl w:val="4D4498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02A00AB"/>
    <w:multiLevelType w:val="hybridMultilevel"/>
    <w:tmpl w:val="7A2A267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3B85E1C"/>
    <w:multiLevelType w:val="hybridMultilevel"/>
    <w:tmpl w:val="44084C76"/>
    <w:lvl w:ilvl="0" w:tplc="E4A648D4">
      <w:start w:val="1"/>
      <w:numFmt w:val="decimal"/>
      <w:pStyle w:val="Ttulo3"/>
      <w:lvlText w:val="%1.1.1"/>
      <w:lvlJc w:val="left"/>
      <w:pPr>
        <w:ind w:left="360"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4" w15:restartNumberingAfterBreak="0">
    <w:nsid w:val="42B0190B"/>
    <w:multiLevelType w:val="hybridMultilevel"/>
    <w:tmpl w:val="EAD0EB1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44A10B4"/>
    <w:multiLevelType w:val="multilevel"/>
    <w:tmpl w:val="F6BAD252"/>
    <w:lvl w:ilvl="0">
      <w:start w:val="1"/>
      <w:numFmt w:val="decimal"/>
      <w:pStyle w:val="Titulo1"/>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2C56869"/>
    <w:multiLevelType w:val="hybridMultilevel"/>
    <w:tmpl w:val="AD5654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4EB4ED3"/>
    <w:multiLevelType w:val="hybridMultilevel"/>
    <w:tmpl w:val="1F9E7B6E"/>
    <w:lvl w:ilvl="0" w:tplc="D492A2D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7FF766E"/>
    <w:multiLevelType w:val="hybridMultilevel"/>
    <w:tmpl w:val="F3464470"/>
    <w:lvl w:ilvl="0" w:tplc="0DA254EE">
      <w:start w:val="1"/>
      <w:numFmt w:val="decimal"/>
      <w:pStyle w:val="Ttulo2"/>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C0F42E2"/>
    <w:multiLevelType w:val="hybridMultilevel"/>
    <w:tmpl w:val="5636DF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2741363"/>
    <w:multiLevelType w:val="hybridMultilevel"/>
    <w:tmpl w:val="A7969860"/>
    <w:lvl w:ilvl="0" w:tplc="32E84DE8">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CCF73CA"/>
    <w:multiLevelType w:val="hybridMultilevel"/>
    <w:tmpl w:val="DF347966"/>
    <w:lvl w:ilvl="0" w:tplc="D492A2D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8"/>
  </w:num>
  <w:num w:numId="4">
    <w:abstractNumId w:val="13"/>
  </w:num>
  <w:num w:numId="5">
    <w:abstractNumId w:val="3"/>
  </w:num>
  <w:num w:numId="6">
    <w:abstractNumId w:val="19"/>
  </w:num>
  <w:num w:numId="7">
    <w:abstractNumId w:val="1"/>
  </w:num>
  <w:num w:numId="8">
    <w:abstractNumId w:val="20"/>
  </w:num>
  <w:num w:numId="9">
    <w:abstractNumId w:val="0"/>
  </w:num>
  <w:num w:numId="10">
    <w:abstractNumId w:val="15"/>
  </w:num>
  <w:num w:numId="11">
    <w:abstractNumId w:val="5"/>
  </w:num>
  <w:num w:numId="12">
    <w:abstractNumId w:val="11"/>
  </w:num>
  <w:num w:numId="13">
    <w:abstractNumId w:val="4"/>
  </w:num>
  <w:num w:numId="14">
    <w:abstractNumId w:val="14"/>
  </w:num>
  <w:num w:numId="15">
    <w:abstractNumId w:val="7"/>
  </w:num>
  <w:num w:numId="16">
    <w:abstractNumId w:val="9"/>
  </w:num>
  <w:num w:numId="17">
    <w:abstractNumId w:val="21"/>
  </w:num>
  <w:num w:numId="18">
    <w:abstractNumId w:val="17"/>
  </w:num>
  <w:num w:numId="19">
    <w:abstractNumId w:val="16"/>
  </w:num>
  <w:num w:numId="20">
    <w:abstractNumId w:val="7"/>
  </w:num>
  <w:num w:numId="21">
    <w:abstractNumId w:val="7"/>
  </w:num>
  <w:num w:numId="22">
    <w:abstractNumId w:val="7"/>
  </w:num>
  <w:num w:numId="23">
    <w:abstractNumId w:val="7"/>
  </w:num>
  <w:num w:numId="24">
    <w:abstractNumId w:val="10"/>
  </w:num>
  <w:num w:numId="25">
    <w:abstractNumId w:val="2"/>
  </w:num>
  <w:num w:numId="26">
    <w:abstractNumId w:val="6"/>
  </w:num>
  <w:num w:numId="27">
    <w:abstractNumId w:val="12"/>
  </w:num>
  <w:num w:numId="28">
    <w:abstractNumId w:val="7"/>
    <w:lvlOverride w:ilvl="0">
      <w:startOverride w:val="13"/>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0B6"/>
    <w:rsid w:val="000012A0"/>
    <w:rsid w:val="00002240"/>
    <w:rsid w:val="00004BB7"/>
    <w:rsid w:val="00012F71"/>
    <w:rsid w:val="000158EE"/>
    <w:rsid w:val="00015DDB"/>
    <w:rsid w:val="0002452A"/>
    <w:rsid w:val="0003571F"/>
    <w:rsid w:val="00042CCB"/>
    <w:rsid w:val="000554DF"/>
    <w:rsid w:val="00056C40"/>
    <w:rsid w:val="000602EA"/>
    <w:rsid w:val="00061780"/>
    <w:rsid w:val="000679BF"/>
    <w:rsid w:val="00076822"/>
    <w:rsid w:val="00082DC7"/>
    <w:rsid w:val="00082EBA"/>
    <w:rsid w:val="0008684B"/>
    <w:rsid w:val="00086D4F"/>
    <w:rsid w:val="000872E7"/>
    <w:rsid w:val="00090981"/>
    <w:rsid w:val="000B4977"/>
    <w:rsid w:val="000B77B3"/>
    <w:rsid w:val="000D064C"/>
    <w:rsid w:val="000D1811"/>
    <w:rsid w:val="000D4645"/>
    <w:rsid w:val="000E0FA7"/>
    <w:rsid w:val="000E445F"/>
    <w:rsid w:val="00112156"/>
    <w:rsid w:val="00117123"/>
    <w:rsid w:val="0013006D"/>
    <w:rsid w:val="0013365C"/>
    <w:rsid w:val="001460D6"/>
    <w:rsid w:val="0015074B"/>
    <w:rsid w:val="00151389"/>
    <w:rsid w:val="00153F2C"/>
    <w:rsid w:val="00157067"/>
    <w:rsid w:val="001571DA"/>
    <w:rsid w:val="00160020"/>
    <w:rsid w:val="00164111"/>
    <w:rsid w:val="001709A7"/>
    <w:rsid w:val="0017600F"/>
    <w:rsid w:val="00185864"/>
    <w:rsid w:val="00192DB4"/>
    <w:rsid w:val="001A0D35"/>
    <w:rsid w:val="001A1FAD"/>
    <w:rsid w:val="001A298E"/>
    <w:rsid w:val="001B6EFC"/>
    <w:rsid w:val="001D313F"/>
    <w:rsid w:val="001E0F03"/>
    <w:rsid w:val="001E1319"/>
    <w:rsid w:val="001E18CA"/>
    <w:rsid w:val="001F0C5B"/>
    <w:rsid w:val="001F4F50"/>
    <w:rsid w:val="001F5023"/>
    <w:rsid w:val="00200E96"/>
    <w:rsid w:val="0020566E"/>
    <w:rsid w:val="00205671"/>
    <w:rsid w:val="0021030C"/>
    <w:rsid w:val="00215FBA"/>
    <w:rsid w:val="00225970"/>
    <w:rsid w:val="00226DC0"/>
    <w:rsid w:val="00234DB6"/>
    <w:rsid w:val="00241E3A"/>
    <w:rsid w:val="0024731E"/>
    <w:rsid w:val="00247C24"/>
    <w:rsid w:val="00254CE0"/>
    <w:rsid w:val="0025537F"/>
    <w:rsid w:val="00266014"/>
    <w:rsid w:val="00287FE6"/>
    <w:rsid w:val="0029483A"/>
    <w:rsid w:val="002A2CA9"/>
    <w:rsid w:val="002A4E75"/>
    <w:rsid w:val="002A75C9"/>
    <w:rsid w:val="002B4400"/>
    <w:rsid w:val="002B462A"/>
    <w:rsid w:val="002D16EE"/>
    <w:rsid w:val="002D60B6"/>
    <w:rsid w:val="002D6B77"/>
    <w:rsid w:val="002E4CA5"/>
    <w:rsid w:val="002F0C53"/>
    <w:rsid w:val="002F2C20"/>
    <w:rsid w:val="002F4A01"/>
    <w:rsid w:val="00300F87"/>
    <w:rsid w:val="0030110C"/>
    <w:rsid w:val="00333E4C"/>
    <w:rsid w:val="00360885"/>
    <w:rsid w:val="00363FE4"/>
    <w:rsid w:val="00364E16"/>
    <w:rsid w:val="00371ECD"/>
    <w:rsid w:val="003729B5"/>
    <w:rsid w:val="003835C2"/>
    <w:rsid w:val="00386B8C"/>
    <w:rsid w:val="003B0C17"/>
    <w:rsid w:val="003B2402"/>
    <w:rsid w:val="003B3003"/>
    <w:rsid w:val="003B4D4B"/>
    <w:rsid w:val="003D072A"/>
    <w:rsid w:val="003D319A"/>
    <w:rsid w:val="003D50C1"/>
    <w:rsid w:val="003D7B4D"/>
    <w:rsid w:val="003E30AC"/>
    <w:rsid w:val="003E43BC"/>
    <w:rsid w:val="003E55B6"/>
    <w:rsid w:val="00404B3A"/>
    <w:rsid w:val="00423720"/>
    <w:rsid w:val="00430894"/>
    <w:rsid w:val="00434BD2"/>
    <w:rsid w:val="00443691"/>
    <w:rsid w:val="00451909"/>
    <w:rsid w:val="00455959"/>
    <w:rsid w:val="00456D5D"/>
    <w:rsid w:val="00463F09"/>
    <w:rsid w:val="00470C24"/>
    <w:rsid w:val="004721E0"/>
    <w:rsid w:val="0048210C"/>
    <w:rsid w:val="004827F8"/>
    <w:rsid w:val="00483C8E"/>
    <w:rsid w:val="00483D2A"/>
    <w:rsid w:val="00493A4A"/>
    <w:rsid w:val="00493F4F"/>
    <w:rsid w:val="004961E9"/>
    <w:rsid w:val="004C18D0"/>
    <w:rsid w:val="004C3DD2"/>
    <w:rsid w:val="004C7FB3"/>
    <w:rsid w:val="004D65BB"/>
    <w:rsid w:val="004F306C"/>
    <w:rsid w:val="004F36DC"/>
    <w:rsid w:val="00501D0C"/>
    <w:rsid w:val="00507298"/>
    <w:rsid w:val="005075FF"/>
    <w:rsid w:val="00522A7F"/>
    <w:rsid w:val="00523B81"/>
    <w:rsid w:val="00531144"/>
    <w:rsid w:val="00537F22"/>
    <w:rsid w:val="00540387"/>
    <w:rsid w:val="005407B4"/>
    <w:rsid w:val="00542FE5"/>
    <w:rsid w:val="00544190"/>
    <w:rsid w:val="00556D98"/>
    <w:rsid w:val="00556F66"/>
    <w:rsid w:val="00557E68"/>
    <w:rsid w:val="00565C2C"/>
    <w:rsid w:val="005804E2"/>
    <w:rsid w:val="00583960"/>
    <w:rsid w:val="00592705"/>
    <w:rsid w:val="005962C2"/>
    <w:rsid w:val="005A222A"/>
    <w:rsid w:val="005A2C97"/>
    <w:rsid w:val="005C2AEE"/>
    <w:rsid w:val="005C6895"/>
    <w:rsid w:val="005D6F82"/>
    <w:rsid w:val="005E3F88"/>
    <w:rsid w:val="005F4AF0"/>
    <w:rsid w:val="00615F52"/>
    <w:rsid w:val="006244BC"/>
    <w:rsid w:val="00626B75"/>
    <w:rsid w:val="00663CFE"/>
    <w:rsid w:val="00663D86"/>
    <w:rsid w:val="00665D2E"/>
    <w:rsid w:val="006750CD"/>
    <w:rsid w:val="00683596"/>
    <w:rsid w:val="006858BD"/>
    <w:rsid w:val="00686AE4"/>
    <w:rsid w:val="0069094C"/>
    <w:rsid w:val="00690B49"/>
    <w:rsid w:val="00690D85"/>
    <w:rsid w:val="00692D86"/>
    <w:rsid w:val="006A148E"/>
    <w:rsid w:val="006A6EEC"/>
    <w:rsid w:val="006B5709"/>
    <w:rsid w:val="006C59D5"/>
    <w:rsid w:val="006C6FFA"/>
    <w:rsid w:val="006D45D8"/>
    <w:rsid w:val="006D68D1"/>
    <w:rsid w:val="0070564D"/>
    <w:rsid w:val="00712506"/>
    <w:rsid w:val="007302F4"/>
    <w:rsid w:val="0073144D"/>
    <w:rsid w:val="00744648"/>
    <w:rsid w:val="00745141"/>
    <w:rsid w:val="0075333A"/>
    <w:rsid w:val="00767AD1"/>
    <w:rsid w:val="00781DA1"/>
    <w:rsid w:val="0078386B"/>
    <w:rsid w:val="00783FD9"/>
    <w:rsid w:val="00786223"/>
    <w:rsid w:val="00787081"/>
    <w:rsid w:val="00794915"/>
    <w:rsid w:val="007B1CB8"/>
    <w:rsid w:val="007C4C19"/>
    <w:rsid w:val="007D3697"/>
    <w:rsid w:val="007D5F4E"/>
    <w:rsid w:val="007E07EC"/>
    <w:rsid w:val="007E251D"/>
    <w:rsid w:val="007F0B7E"/>
    <w:rsid w:val="008006CB"/>
    <w:rsid w:val="008012FD"/>
    <w:rsid w:val="00807742"/>
    <w:rsid w:val="0081645F"/>
    <w:rsid w:val="00820E5A"/>
    <w:rsid w:val="00821216"/>
    <w:rsid w:val="00832A80"/>
    <w:rsid w:val="00841619"/>
    <w:rsid w:val="00842557"/>
    <w:rsid w:val="008653ED"/>
    <w:rsid w:val="00865AE9"/>
    <w:rsid w:val="0088099E"/>
    <w:rsid w:val="008812B7"/>
    <w:rsid w:val="008821BF"/>
    <w:rsid w:val="00883DFD"/>
    <w:rsid w:val="00892FD2"/>
    <w:rsid w:val="008949D8"/>
    <w:rsid w:val="00895890"/>
    <w:rsid w:val="008B3219"/>
    <w:rsid w:val="008B365D"/>
    <w:rsid w:val="008C5F6C"/>
    <w:rsid w:val="008D2431"/>
    <w:rsid w:val="008D32B7"/>
    <w:rsid w:val="008F34A3"/>
    <w:rsid w:val="008F6E61"/>
    <w:rsid w:val="008F76AB"/>
    <w:rsid w:val="00900A41"/>
    <w:rsid w:val="00903043"/>
    <w:rsid w:val="009057A9"/>
    <w:rsid w:val="009107F4"/>
    <w:rsid w:val="00914AF3"/>
    <w:rsid w:val="009152FB"/>
    <w:rsid w:val="0092476B"/>
    <w:rsid w:val="00934FEC"/>
    <w:rsid w:val="00935188"/>
    <w:rsid w:val="00941C95"/>
    <w:rsid w:val="00952C7C"/>
    <w:rsid w:val="00954FF0"/>
    <w:rsid w:val="0095677D"/>
    <w:rsid w:val="00961837"/>
    <w:rsid w:val="00963661"/>
    <w:rsid w:val="00971311"/>
    <w:rsid w:val="00980363"/>
    <w:rsid w:val="0098090B"/>
    <w:rsid w:val="0098292F"/>
    <w:rsid w:val="00984C92"/>
    <w:rsid w:val="00985128"/>
    <w:rsid w:val="00987360"/>
    <w:rsid w:val="0099014E"/>
    <w:rsid w:val="009917D4"/>
    <w:rsid w:val="00991878"/>
    <w:rsid w:val="009974C1"/>
    <w:rsid w:val="00997F14"/>
    <w:rsid w:val="009B485B"/>
    <w:rsid w:val="009B5342"/>
    <w:rsid w:val="009B7F6A"/>
    <w:rsid w:val="009C1238"/>
    <w:rsid w:val="009D4EC2"/>
    <w:rsid w:val="00A03D5D"/>
    <w:rsid w:val="00A0455F"/>
    <w:rsid w:val="00A0753D"/>
    <w:rsid w:val="00A10191"/>
    <w:rsid w:val="00A25DAB"/>
    <w:rsid w:val="00A27E34"/>
    <w:rsid w:val="00A30DA0"/>
    <w:rsid w:val="00A32C72"/>
    <w:rsid w:val="00A34566"/>
    <w:rsid w:val="00A354A8"/>
    <w:rsid w:val="00A373ED"/>
    <w:rsid w:val="00A43661"/>
    <w:rsid w:val="00A64DFA"/>
    <w:rsid w:val="00A717CB"/>
    <w:rsid w:val="00A72A4F"/>
    <w:rsid w:val="00A735D8"/>
    <w:rsid w:val="00A764AC"/>
    <w:rsid w:val="00A87283"/>
    <w:rsid w:val="00A87CD8"/>
    <w:rsid w:val="00A90067"/>
    <w:rsid w:val="00A91252"/>
    <w:rsid w:val="00A918B4"/>
    <w:rsid w:val="00A9380E"/>
    <w:rsid w:val="00A9648D"/>
    <w:rsid w:val="00A96DDB"/>
    <w:rsid w:val="00A97C6C"/>
    <w:rsid w:val="00AA3D94"/>
    <w:rsid w:val="00AB2B58"/>
    <w:rsid w:val="00AB3010"/>
    <w:rsid w:val="00AB671F"/>
    <w:rsid w:val="00AD138A"/>
    <w:rsid w:val="00AD7477"/>
    <w:rsid w:val="00AE0784"/>
    <w:rsid w:val="00AE3821"/>
    <w:rsid w:val="00AE603C"/>
    <w:rsid w:val="00AF6BF3"/>
    <w:rsid w:val="00B16C21"/>
    <w:rsid w:val="00B23DAB"/>
    <w:rsid w:val="00B31962"/>
    <w:rsid w:val="00B334BC"/>
    <w:rsid w:val="00B35A01"/>
    <w:rsid w:val="00B47275"/>
    <w:rsid w:val="00B56E5E"/>
    <w:rsid w:val="00B70F6E"/>
    <w:rsid w:val="00B718DF"/>
    <w:rsid w:val="00B80694"/>
    <w:rsid w:val="00B8693B"/>
    <w:rsid w:val="00B90605"/>
    <w:rsid w:val="00BA098C"/>
    <w:rsid w:val="00BA5396"/>
    <w:rsid w:val="00BA5F0B"/>
    <w:rsid w:val="00BA6466"/>
    <w:rsid w:val="00BB0B43"/>
    <w:rsid w:val="00BB1907"/>
    <w:rsid w:val="00BB3E7E"/>
    <w:rsid w:val="00BD3A8D"/>
    <w:rsid w:val="00BE3264"/>
    <w:rsid w:val="00BE69AF"/>
    <w:rsid w:val="00BF45EE"/>
    <w:rsid w:val="00C05932"/>
    <w:rsid w:val="00C07ABF"/>
    <w:rsid w:val="00C11800"/>
    <w:rsid w:val="00C11AC9"/>
    <w:rsid w:val="00C11E45"/>
    <w:rsid w:val="00C13461"/>
    <w:rsid w:val="00C13C84"/>
    <w:rsid w:val="00C3173F"/>
    <w:rsid w:val="00C413E1"/>
    <w:rsid w:val="00C42BA5"/>
    <w:rsid w:val="00C51A71"/>
    <w:rsid w:val="00C52490"/>
    <w:rsid w:val="00C52528"/>
    <w:rsid w:val="00C54225"/>
    <w:rsid w:val="00C54BFC"/>
    <w:rsid w:val="00C62143"/>
    <w:rsid w:val="00C62815"/>
    <w:rsid w:val="00C64B01"/>
    <w:rsid w:val="00C7299C"/>
    <w:rsid w:val="00C73896"/>
    <w:rsid w:val="00C81499"/>
    <w:rsid w:val="00C83AB7"/>
    <w:rsid w:val="00C84EB4"/>
    <w:rsid w:val="00C914B7"/>
    <w:rsid w:val="00CB2EF0"/>
    <w:rsid w:val="00CB50BD"/>
    <w:rsid w:val="00CC4CC4"/>
    <w:rsid w:val="00CD0E17"/>
    <w:rsid w:val="00CD1826"/>
    <w:rsid w:val="00CD5368"/>
    <w:rsid w:val="00CD7D8B"/>
    <w:rsid w:val="00CE365C"/>
    <w:rsid w:val="00CE3F29"/>
    <w:rsid w:val="00D0060B"/>
    <w:rsid w:val="00D05C47"/>
    <w:rsid w:val="00D06410"/>
    <w:rsid w:val="00D137CA"/>
    <w:rsid w:val="00D176F4"/>
    <w:rsid w:val="00D32685"/>
    <w:rsid w:val="00D33A62"/>
    <w:rsid w:val="00D3636E"/>
    <w:rsid w:val="00D4506D"/>
    <w:rsid w:val="00D50D84"/>
    <w:rsid w:val="00D55ACF"/>
    <w:rsid w:val="00D5716F"/>
    <w:rsid w:val="00D6124F"/>
    <w:rsid w:val="00D6675C"/>
    <w:rsid w:val="00D708CE"/>
    <w:rsid w:val="00D865B8"/>
    <w:rsid w:val="00D96B4D"/>
    <w:rsid w:val="00DC48D3"/>
    <w:rsid w:val="00DD0C06"/>
    <w:rsid w:val="00DD63D8"/>
    <w:rsid w:val="00E06FD3"/>
    <w:rsid w:val="00E07DB6"/>
    <w:rsid w:val="00E10BDD"/>
    <w:rsid w:val="00E17028"/>
    <w:rsid w:val="00E2237E"/>
    <w:rsid w:val="00E255DC"/>
    <w:rsid w:val="00E4297B"/>
    <w:rsid w:val="00E6557A"/>
    <w:rsid w:val="00E735AA"/>
    <w:rsid w:val="00E85501"/>
    <w:rsid w:val="00E94DF3"/>
    <w:rsid w:val="00EA1E8C"/>
    <w:rsid w:val="00EB1F21"/>
    <w:rsid w:val="00EC500E"/>
    <w:rsid w:val="00ED28DC"/>
    <w:rsid w:val="00EF33D6"/>
    <w:rsid w:val="00F01C1D"/>
    <w:rsid w:val="00F01D99"/>
    <w:rsid w:val="00F0265C"/>
    <w:rsid w:val="00F04211"/>
    <w:rsid w:val="00F13268"/>
    <w:rsid w:val="00F174BB"/>
    <w:rsid w:val="00F3360D"/>
    <w:rsid w:val="00F34D1E"/>
    <w:rsid w:val="00F46F35"/>
    <w:rsid w:val="00F50982"/>
    <w:rsid w:val="00F5333C"/>
    <w:rsid w:val="00F548DA"/>
    <w:rsid w:val="00F5682C"/>
    <w:rsid w:val="00F62D7A"/>
    <w:rsid w:val="00F75ACD"/>
    <w:rsid w:val="00F84667"/>
    <w:rsid w:val="00F90213"/>
    <w:rsid w:val="00FA1985"/>
    <w:rsid w:val="00FA33BE"/>
    <w:rsid w:val="00FA78DC"/>
    <w:rsid w:val="00FB4BB8"/>
    <w:rsid w:val="00FC017A"/>
    <w:rsid w:val="00FC2D52"/>
    <w:rsid w:val="00FC46D3"/>
    <w:rsid w:val="00FC4792"/>
    <w:rsid w:val="00FC6385"/>
    <w:rsid w:val="00FC66CC"/>
    <w:rsid w:val="00FD3F0B"/>
    <w:rsid w:val="00FD50FF"/>
    <w:rsid w:val="00FD5592"/>
    <w:rsid w:val="00FE14FF"/>
    <w:rsid w:val="00FF2E55"/>
    <w:rsid w:val="00FF79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A6D0A"/>
  <w15:chartTrackingRefBased/>
  <w15:docId w15:val="{FEB7C718-29DE-47D3-8AEE-274D853BB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F09"/>
    <w:pPr>
      <w:spacing w:line="360" w:lineRule="auto"/>
      <w:jc w:val="both"/>
    </w:pPr>
    <w:rPr>
      <w:rFonts w:ascii="Arial" w:eastAsia="Times New Roman" w:hAnsi="Arial"/>
      <w:sz w:val="22"/>
      <w:szCs w:val="24"/>
    </w:rPr>
  </w:style>
  <w:style w:type="paragraph" w:styleId="Ttulo1">
    <w:name w:val="heading 1"/>
    <w:basedOn w:val="Normal"/>
    <w:next w:val="Normal"/>
    <w:link w:val="Ttulo1Char"/>
    <w:uiPriority w:val="9"/>
    <w:qFormat/>
    <w:rsid w:val="001D313F"/>
    <w:pPr>
      <w:keepNext/>
      <w:numPr>
        <w:numId w:val="1"/>
      </w:numPr>
      <w:spacing w:before="240" w:after="240"/>
      <w:outlineLvl w:val="0"/>
    </w:pPr>
    <w:rPr>
      <w:b/>
      <w:bCs/>
      <w:kern w:val="32"/>
      <w:szCs w:val="32"/>
    </w:rPr>
  </w:style>
  <w:style w:type="paragraph" w:styleId="Ttulo2">
    <w:name w:val="heading 2"/>
    <w:basedOn w:val="Normal"/>
    <w:next w:val="Normal"/>
    <w:link w:val="Ttulo2Char"/>
    <w:uiPriority w:val="9"/>
    <w:unhideWhenUsed/>
    <w:qFormat/>
    <w:rsid w:val="005C2AEE"/>
    <w:pPr>
      <w:keepNext/>
      <w:numPr>
        <w:numId w:val="3"/>
      </w:numPr>
      <w:spacing w:before="120" w:after="120"/>
      <w:outlineLvl w:val="1"/>
    </w:pPr>
    <w:rPr>
      <w:b/>
      <w:bCs/>
      <w:iCs/>
      <w:szCs w:val="28"/>
      <w:lang w:val="x-none" w:eastAsia="x-none"/>
    </w:rPr>
  </w:style>
  <w:style w:type="paragraph" w:styleId="Ttulo3">
    <w:name w:val="heading 3"/>
    <w:basedOn w:val="Normal"/>
    <w:next w:val="Normal"/>
    <w:link w:val="Ttulo3Char"/>
    <w:uiPriority w:val="9"/>
    <w:unhideWhenUsed/>
    <w:qFormat/>
    <w:rsid w:val="00300F87"/>
    <w:pPr>
      <w:keepNext/>
      <w:numPr>
        <w:numId w:val="4"/>
      </w:numPr>
      <w:spacing w:before="120" w:after="120"/>
      <w:outlineLvl w:val="2"/>
    </w:pPr>
    <w:rPr>
      <w:b/>
      <w:bCs/>
      <w:szCs w:val="26"/>
    </w:rPr>
  </w:style>
  <w:style w:type="paragraph" w:styleId="Ttulo4">
    <w:name w:val="heading 4"/>
    <w:basedOn w:val="Normal"/>
    <w:next w:val="Normal"/>
    <w:link w:val="Ttulo4Char"/>
    <w:uiPriority w:val="9"/>
    <w:qFormat/>
    <w:rsid w:val="00B35A01"/>
    <w:pPr>
      <w:keepNext/>
      <w:spacing w:before="240" w:after="60"/>
      <w:outlineLvl w:val="3"/>
    </w:pPr>
    <w:rPr>
      <w:b/>
      <w:bCs/>
      <w:sz w:val="28"/>
      <w:szCs w:val="28"/>
      <w:lang w:val="x-none" w:eastAsia="x-none"/>
    </w:rPr>
  </w:style>
  <w:style w:type="paragraph" w:styleId="Ttulo5">
    <w:name w:val="heading 5"/>
    <w:basedOn w:val="Normal"/>
    <w:next w:val="Normal"/>
    <w:link w:val="Ttulo5Char"/>
    <w:uiPriority w:val="9"/>
    <w:semiHidden/>
    <w:unhideWhenUsed/>
    <w:qFormat/>
    <w:rsid w:val="005C2AEE"/>
    <w:pPr>
      <w:tabs>
        <w:tab w:val="num" w:pos="3600"/>
      </w:tabs>
      <w:spacing w:before="240" w:after="60"/>
      <w:ind w:left="3600" w:hanging="72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har"/>
    <w:rsid w:val="005C2AEE"/>
    <w:pPr>
      <w:tabs>
        <w:tab w:val="num" w:pos="4320"/>
      </w:tabs>
      <w:spacing w:before="240" w:after="60"/>
      <w:ind w:left="4320" w:hanging="720"/>
      <w:outlineLvl w:val="5"/>
    </w:pPr>
    <w:rPr>
      <w:b/>
      <w:bCs/>
      <w:szCs w:val="22"/>
      <w:lang w:val="en-US" w:eastAsia="en-US"/>
    </w:rPr>
  </w:style>
  <w:style w:type="paragraph" w:styleId="Ttulo7">
    <w:name w:val="heading 7"/>
    <w:basedOn w:val="Normal"/>
    <w:next w:val="Normal"/>
    <w:link w:val="Ttulo7Char"/>
    <w:uiPriority w:val="9"/>
    <w:semiHidden/>
    <w:unhideWhenUsed/>
    <w:qFormat/>
    <w:rsid w:val="005C2AEE"/>
    <w:pPr>
      <w:tabs>
        <w:tab w:val="num" w:pos="5040"/>
      </w:tabs>
      <w:spacing w:before="240" w:after="60"/>
      <w:ind w:left="5040" w:hanging="72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har"/>
    <w:uiPriority w:val="9"/>
    <w:semiHidden/>
    <w:unhideWhenUsed/>
    <w:qFormat/>
    <w:rsid w:val="005C2AEE"/>
    <w:pPr>
      <w:tabs>
        <w:tab w:val="num" w:pos="5760"/>
      </w:tabs>
      <w:spacing w:before="240" w:after="60"/>
      <w:ind w:left="5760" w:hanging="72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har"/>
    <w:uiPriority w:val="9"/>
    <w:semiHidden/>
    <w:unhideWhenUsed/>
    <w:qFormat/>
    <w:rsid w:val="005C2AEE"/>
    <w:pPr>
      <w:tabs>
        <w:tab w:val="num" w:pos="6480"/>
      </w:tabs>
      <w:spacing w:before="240" w:after="60"/>
      <w:ind w:left="6480" w:hanging="720"/>
      <w:outlineLvl w:val="8"/>
    </w:pPr>
    <w:rPr>
      <w:rFonts w:asciiTheme="majorHAnsi" w:eastAsiaTheme="majorEastAsia" w:hAnsiTheme="majorHAnsi" w:cstheme="majorBidi"/>
      <w:szCs w:val="22"/>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rsid w:val="002D60B6"/>
    <w:rPr>
      <w:color w:val="0000FF"/>
      <w:u w:val="single"/>
    </w:rPr>
  </w:style>
  <w:style w:type="paragraph" w:styleId="NormalWeb">
    <w:name w:val="Normal (Web)"/>
    <w:basedOn w:val="Normal"/>
    <w:uiPriority w:val="99"/>
    <w:rsid w:val="002D60B6"/>
    <w:pPr>
      <w:spacing w:before="100" w:beforeAutospacing="1" w:after="100" w:afterAutospacing="1"/>
    </w:pPr>
    <w:rPr>
      <w:rFonts w:ascii="Arial Unicode MS" w:eastAsia="Arial Unicode MS" w:hAnsi="Arial Unicode MS" w:cs="Arial Unicode MS"/>
    </w:rPr>
  </w:style>
  <w:style w:type="paragraph" w:styleId="Corpodetexto">
    <w:name w:val="Body Text"/>
    <w:basedOn w:val="Normal"/>
    <w:link w:val="CorpodetextoChar"/>
    <w:rsid w:val="002D60B6"/>
    <w:rPr>
      <w:lang w:val="x-none"/>
    </w:rPr>
  </w:style>
  <w:style w:type="character" w:customStyle="1" w:styleId="CorpodetextoChar">
    <w:name w:val="Corpo de texto Char"/>
    <w:link w:val="Corpodetexto"/>
    <w:rsid w:val="002D60B6"/>
    <w:rPr>
      <w:rFonts w:ascii="Times New Roman" w:eastAsia="Times New Roman" w:hAnsi="Times New Roman" w:cs="Times New Roman"/>
      <w:sz w:val="24"/>
      <w:szCs w:val="24"/>
      <w:lang w:eastAsia="pt-BR"/>
    </w:rPr>
  </w:style>
  <w:style w:type="paragraph" w:styleId="PargrafodaLista">
    <w:name w:val="List Paragraph"/>
    <w:basedOn w:val="Normal"/>
    <w:link w:val="PargrafodaListaChar"/>
    <w:uiPriority w:val="34"/>
    <w:qFormat/>
    <w:rsid w:val="002D60B6"/>
    <w:pPr>
      <w:spacing w:after="200" w:line="276" w:lineRule="auto"/>
      <w:ind w:left="720"/>
      <w:contextualSpacing/>
    </w:pPr>
    <w:rPr>
      <w:rFonts w:ascii="Calibri" w:eastAsia="Calibri" w:hAnsi="Calibri"/>
      <w:szCs w:val="22"/>
      <w:lang w:eastAsia="en-US"/>
    </w:rPr>
  </w:style>
  <w:style w:type="paragraph" w:styleId="Cabealho">
    <w:name w:val="header"/>
    <w:basedOn w:val="Normal"/>
    <w:link w:val="CabealhoChar"/>
    <w:unhideWhenUsed/>
    <w:rsid w:val="00BF45EE"/>
    <w:pPr>
      <w:tabs>
        <w:tab w:val="center" w:pos="4252"/>
        <w:tab w:val="right" w:pos="8504"/>
      </w:tabs>
    </w:pPr>
    <w:rPr>
      <w:lang w:val="x-none" w:eastAsia="x-none"/>
    </w:rPr>
  </w:style>
  <w:style w:type="character" w:customStyle="1" w:styleId="CabealhoChar">
    <w:name w:val="Cabeçalho Char"/>
    <w:link w:val="Cabealho"/>
    <w:rsid w:val="00BF45EE"/>
    <w:rPr>
      <w:rFonts w:ascii="Times New Roman" w:eastAsia="Times New Roman" w:hAnsi="Times New Roman"/>
      <w:sz w:val="24"/>
      <w:szCs w:val="24"/>
    </w:rPr>
  </w:style>
  <w:style w:type="paragraph" w:styleId="Rodap">
    <w:name w:val="footer"/>
    <w:basedOn w:val="Normal"/>
    <w:link w:val="RodapChar"/>
    <w:uiPriority w:val="99"/>
    <w:unhideWhenUsed/>
    <w:rsid w:val="00BF45EE"/>
    <w:pPr>
      <w:tabs>
        <w:tab w:val="center" w:pos="4252"/>
        <w:tab w:val="right" w:pos="8504"/>
      </w:tabs>
    </w:pPr>
    <w:rPr>
      <w:lang w:val="x-none" w:eastAsia="x-none"/>
    </w:rPr>
  </w:style>
  <w:style w:type="character" w:customStyle="1" w:styleId="RodapChar">
    <w:name w:val="Rodapé Char"/>
    <w:link w:val="Rodap"/>
    <w:uiPriority w:val="99"/>
    <w:rsid w:val="00BF45EE"/>
    <w:rPr>
      <w:rFonts w:ascii="Times New Roman" w:eastAsia="Times New Roman" w:hAnsi="Times New Roman"/>
      <w:sz w:val="24"/>
      <w:szCs w:val="24"/>
    </w:rPr>
  </w:style>
  <w:style w:type="paragraph" w:styleId="Textodebalo">
    <w:name w:val="Balloon Text"/>
    <w:basedOn w:val="Normal"/>
    <w:link w:val="TextodebaloChar"/>
    <w:uiPriority w:val="99"/>
    <w:semiHidden/>
    <w:unhideWhenUsed/>
    <w:rsid w:val="00BF45EE"/>
    <w:rPr>
      <w:rFonts w:ascii="Tahoma" w:hAnsi="Tahoma"/>
      <w:sz w:val="16"/>
      <w:szCs w:val="16"/>
      <w:lang w:val="x-none" w:eastAsia="x-none"/>
    </w:rPr>
  </w:style>
  <w:style w:type="character" w:customStyle="1" w:styleId="TextodebaloChar">
    <w:name w:val="Texto de balão Char"/>
    <w:link w:val="Textodebalo"/>
    <w:uiPriority w:val="99"/>
    <w:semiHidden/>
    <w:rsid w:val="00BF45EE"/>
    <w:rPr>
      <w:rFonts w:ascii="Tahoma" w:eastAsia="Times New Roman" w:hAnsi="Tahoma" w:cs="Tahoma"/>
      <w:sz w:val="16"/>
      <w:szCs w:val="16"/>
    </w:rPr>
  </w:style>
  <w:style w:type="character" w:customStyle="1" w:styleId="apple-converted-space">
    <w:name w:val="apple-converted-space"/>
    <w:rsid w:val="002F2C20"/>
  </w:style>
  <w:style w:type="character" w:customStyle="1" w:styleId="Ttulo4Char">
    <w:name w:val="Título 4 Char"/>
    <w:link w:val="Ttulo4"/>
    <w:uiPriority w:val="9"/>
    <w:rsid w:val="00B35A01"/>
    <w:rPr>
      <w:rFonts w:ascii="Times New Roman" w:eastAsia="Times New Roman" w:hAnsi="Times New Roman"/>
      <w:b/>
      <w:bCs/>
      <w:sz w:val="28"/>
      <w:szCs w:val="28"/>
    </w:rPr>
  </w:style>
  <w:style w:type="character" w:styleId="Forte">
    <w:name w:val="Strong"/>
    <w:uiPriority w:val="22"/>
    <w:qFormat/>
    <w:rsid w:val="00B35A01"/>
    <w:rPr>
      <w:b/>
      <w:bCs/>
    </w:rPr>
  </w:style>
  <w:style w:type="paragraph" w:customStyle="1" w:styleId="yiv4812807429msobodytext2">
    <w:name w:val="yiv4812807429msobodytext2"/>
    <w:basedOn w:val="Normal"/>
    <w:rsid w:val="00B35A01"/>
    <w:pPr>
      <w:spacing w:before="100" w:beforeAutospacing="1" w:after="100" w:afterAutospacing="1"/>
    </w:pPr>
  </w:style>
  <w:style w:type="character" w:customStyle="1" w:styleId="yiv4812807429459381814-25032014">
    <w:name w:val="yiv4812807429459381814-25032014"/>
    <w:rsid w:val="00B35A01"/>
  </w:style>
  <w:style w:type="character" w:customStyle="1" w:styleId="Ttulo2Char">
    <w:name w:val="Título 2 Char"/>
    <w:link w:val="Ttulo2"/>
    <w:uiPriority w:val="9"/>
    <w:rsid w:val="005C2AEE"/>
    <w:rPr>
      <w:rFonts w:ascii="Arial" w:eastAsia="Times New Roman" w:hAnsi="Arial"/>
      <w:b/>
      <w:bCs/>
      <w:iCs/>
      <w:sz w:val="22"/>
      <w:szCs w:val="28"/>
      <w:lang w:val="x-none" w:eastAsia="x-none"/>
    </w:rPr>
  </w:style>
  <w:style w:type="character" w:styleId="nfase">
    <w:name w:val="Emphasis"/>
    <w:uiPriority w:val="20"/>
    <w:qFormat/>
    <w:rsid w:val="00794915"/>
    <w:rPr>
      <w:i/>
      <w:iCs/>
    </w:rPr>
  </w:style>
  <w:style w:type="paragraph" w:customStyle="1" w:styleId="Textbody">
    <w:name w:val="Text body"/>
    <w:basedOn w:val="Normal"/>
    <w:rsid w:val="00794915"/>
    <w:pPr>
      <w:suppressAutoHyphens/>
      <w:autoSpaceDN w:val="0"/>
      <w:textAlignment w:val="baseline"/>
    </w:pPr>
    <w:rPr>
      <w:kern w:val="3"/>
      <w:lang w:bidi="hi-IN"/>
    </w:rPr>
  </w:style>
  <w:style w:type="paragraph" w:customStyle="1" w:styleId="Default">
    <w:name w:val="Default"/>
    <w:rsid w:val="00794915"/>
    <w:pPr>
      <w:autoSpaceDE w:val="0"/>
      <w:autoSpaceDN w:val="0"/>
      <w:adjustRightInd w:val="0"/>
    </w:pPr>
    <w:rPr>
      <w:rFonts w:ascii="Times New Roman" w:hAnsi="Times New Roman"/>
      <w:color w:val="000000"/>
      <w:sz w:val="24"/>
      <w:szCs w:val="24"/>
      <w:lang w:eastAsia="en-US"/>
    </w:rPr>
  </w:style>
  <w:style w:type="character" w:customStyle="1" w:styleId="5yl5">
    <w:name w:val="_5yl5"/>
    <w:rsid w:val="00794915"/>
  </w:style>
  <w:style w:type="character" w:customStyle="1" w:styleId="Ttulo1Char">
    <w:name w:val="Título 1 Char"/>
    <w:link w:val="Ttulo1"/>
    <w:uiPriority w:val="9"/>
    <w:rsid w:val="001D313F"/>
    <w:rPr>
      <w:rFonts w:ascii="Arial" w:eastAsia="Times New Roman" w:hAnsi="Arial"/>
      <w:b/>
      <w:bCs/>
      <w:kern w:val="32"/>
      <w:sz w:val="22"/>
      <w:szCs w:val="32"/>
    </w:rPr>
  </w:style>
  <w:style w:type="paragraph" w:styleId="SemEspaamento">
    <w:name w:val="No Spacing"/>
    <w:uiPriority w:val="1"/>
    <w:qFormat/>
    <w:rsid w:val="001F5023"/>
    <w:rPr>
      <w:sz w:val="22"/>
      <w:szCs w:val="22"/>
      <w:lang w:eastAsia="en-US"/>
    </w:rPr>
  </w:style>
  <w:style w:type="paragraph" w:styleId="Commarcadores">
    <w:name w:val="List Bullet"/>
    <w:basedOn w:val="Normal"/>
    <w:autoRedefine/>
    <w:rsid w:val="003B0C17"/>
    <w:pPr>
      <w:numPr>
        <w:numId w:val="2"/>
      </w:numPr>
      <w:spacing w:after="240" w:line="276" w:lineRule="auto"/>
    </w:pPr>
    <w:rPr>
      <w:szCs w:val="20"/>
    </w:rPr>
  </w:style>
  <w:style w:type="character" w:customStyle="1" w:styleId="Ttulo3Char">
    <w:name w:val="Título 3 Char"/>
    <w:link w:val="Ttulo3"/>
    <w:uiPriority w:val="9"/>
    <w:rsid w:val="00300F87"/>
    <w:rPr>
      <w:rFonts w:ascii="Arial" w:eastAsia="Times New Roman" w:hAnsi="Arial"/>
      <w:b/>
      <w:bCs/>
      <w:sz w:val="22"/>
      <w:szCs w:val="26"/>
    </w:rPr>
  </w:style>
  <w:style w:type="paragraph" w:styleId="CabealhodoSumrio">
    <w:name w:val="TOC Heading"/>
    <w:basedOn w:val="Ttulo1"/>
    <w:next w:val="Normal"/>
    <w:uiPriority w:val="39"/>
    <w:unhideWhenUsed/>
    <w:qFormat/>
    <w:rsid w:val="00FD3F0B"/>
    <w:pPr>
      <w:keepLines/>
      <w:numPr>
        <w:numId w:val="0"/>
      </w:numPr>
      <w:spacing w:after="0" w:line="259" w:lineRule="auto"/>
      <w:outlineLvl w:val="9"/>
    </w:pPr>
    <w:rPr>
      <w:rFonts w:ascii="Calibri Light" w:hAnsi="Calibri Light"/>
      <w:b w:val="0"/>
      <w:bCs w:val="0"/>
      <w:color w:val="2F5496"/>
      <w:kern w:val="0"/>
      <w:sz w:val="32"/>
    </w:rPr>
  </w:style>
  <w:style w:type="paragraph" w:styleId="Sumrio1">
    <w:name w:val="toc 1"/>
    <w:basedOn w:val="Normal"/>
    <w:next w:val="Normal"/>
    <w:autoRedefine/>
    <w:uiPriority w:val="39"/>
    <w:unhideWhenUsed/>
    <w:rsid w:val="00B90605"/>
    <w:pPr>
      <w:spacing w:before="120" w:after="120"/>
    </w:pPr>
    <w:rPr>
      <w:rFonts w:asciiTheme="minorHAnsi" w:hAnsiTheme="minorHAnsi" w:cstheme="minorHAnsi"/>
      <w:b/>
      <w:bCs/>
      <w:caps/>
      <w:sz w:val="20"/>
      <w:szCs w:val="20"/>
    </w:rPr>
  </w:style>
  <w:style w:type="paragraph" w:styleId="Sumrio2">
    <w:name w:val="toc 2"/>
    <w:basedOn w:val="Normal"/>
    <w:next w:val="Normal"/>
    <w:autoRedefine/>
    <w:uiPriority w:val="39"/>
    <w:unhideWhenUsed/>
    <w:rsid w:val="00FD3F0B"/>
    <w:pPr>
      <w:ind w:left="240"/>
    </w:pPr>
    <w:rPr>
      <w:rFonts w:asciiTheme="minorHAnsi" w:hAnsiTheme="minorHAnsi" w:cstheme="minorHAnsi"/>
      <w:smallCaps/>
      <w:sz w:val="20"/>
      <w:szCs w:val="20"/>
    </w:rPr>
  </w:style>
  <w:style w:type="paragraph" w:styleId="Sumrio3">
    <w:name w:val="toc 3"/>
    <w:basedOn w:val="Normal"/>
    <w:next w:val="Normal"/>
    <w:autoRedefine/>
    <w:uiPriority w:val="39"/>
    <w:unhideWhenUsed/>
    <w:rsid w:val="001E18CA"/>
    <w:pPr>
      <w:ind w:left="480"/>
    </w:pPr>
    <w:rPr>
      <w:rFonts w:asciiTheme="minorHAnsi" w:hAnsiTheme="minorHAnsi" w:cstheme="minorHAnsi"/>
      <w:i/>
      <w:iCs/>
      <w:sz w:val="20"/>
      <w:szCs w:val="20"/>
    </w:rPr>
  </w:style>
  <w:style w:type="paragraph" w:customStyle="1" w:styleId="Style1">
    <w:name w:val="Style 1"/>
    <w:uiPriority w:val="99"/>
    <w:rsid w:val="00522A7F"/>
    <w:pPr>
      <w:widowControl w:val="0"/>
      <w:autoSpaceDE w:val="0"/>
      <w:autoSpaceDN w:val="0"/>
      <w:adjustRightInd w:val="0"/>
    </w:pPr>
    <w:rPr>
      <w:rFonts w:ascii="Times New Roman" w:eastAsia="Times New Roman" w:hAnsi="Times New Roman"/>
    </w:rPr>
  </w:style>
  <w:style w:type="character" w:customStyle="1" w:styleId="CharacterStyle1">
    <w:name w:val="Character Style 1"/>
    <w:uiPriority w:val="99"/>
    <w:rsid w:val="00522A7F"/>
    <w:rPr>
      <w:i/>
      <w:sz w:val="26"/>
    </w:rPr>
  </w:style>
  <w:style w:type="paragraph" w:customStyle="1" w:styleId="Style3">
    <w:name w:val="Style 3"/>
    <w:uiPriority w:val="99"/>
    <w:rsid w:val="00522A7F"/>
    <w:pPr>
      <w:widowControl w:val="0"/>
      <w:autoSpaceDE w:val="0"/>
      <w:autoSpaceDN w:val="0"/>
      <w:ind w:left="792" w:right="216" w:hanging="720"/>
      <w:jc w:val="both"/>
    </w:pPr>
    <w:rPr>
      <w:rFonts w:ascii="Times New Roman" w:eastAsia="Times New Roman" w:hAnsi="Times New Roman"/>
      <w:i/>
      <w:iCs/>
      <w:sz w:val="26"/>
      <w:szCs w:val="26"/>
    </w:rPr>
  </w:style>
  <w:style w:type="paragraph" w:customStyle="1" w:styleId="Style5">
    <w:name w:val="Style 5"/>
    <w:uiPriority w:val="99"/>
    <w:rsid w:val="00522A7F"/>
    <w:pPr>
      <w:widowControl w:val="0"/>
      <w:autoSpaceDE w:val="0"/>
      <w:autoSpaceDN w:val="0"/>
      <w:ind w:left="792" w:right="144"/>
      <w:jc w:val="both"/>
    </w:pPr>
    <w:rPr>
      <w:rFonts w:ascii="Times New Roman" w:eastAsia="Times New Roman" w:hAnsi="Times New Roman"/>
      <w:i/>
      <w:iCs/>
      <w:sz w:val="26"/>
      <w:szCs w:val="26"/>
    </w:rPr>
  </w:style>
  <w:style w:type="character" w:styleId="TextodoEspaoReservado">
    <w:name w:val="Placeholder Text"/>
    <w:basedOn w:val="Fontepargpadro"/>
    <w:uiPriority w:val="99"/>
    <w:semiHidden/>
    <w:rsid w:val="001A298E"/>
    <w:rPr>
      <w:color w:val="808080"/>
    </w:rPr>
  </w:style>
  <w:style w:type="character" w:customStyle="1" w:styleId="Ttulo5Char">
    <w:name w:val="Título 5 Char"/>
    <w:basedOn w:val="Fontepargpadro"/>
    <w:link w:val="Ttulo5"/>
    <w:uiPriority w:val="9"/>
    <w:semiHidden/>
    <w:rsid w:val="005C2AEE"/>
    <w:rPr>
      <w:rFonts w:asciiTheme="minorHAnsi" w:eastAsiaTheme="minorEastAsia" w:hAnsiTheme="minorHAnsi" w:cstheme="minorBidi"/>
      <w:b/>
      <w:bCs/>
      <w:i/>
      <w:iCs/>
      <w:sz w:val="26"/>
      <w:szCs w:val="26"/>
      <w:lang w:val="en-US" w:eastAsia="en-US"/>
    </w:rPr>
  </w:style>
  <w:style w:type="character" w:customStyle="1" w:styleId="Ttulo6Char">
    <w:name w:val="Título 6 Char"/>
    <w:basedOn w:val="Fontepargpadro"/>
    <w:link w:val="Ttulo6"/>
    <w:rsid w:val="005C2AEE"/>
    <w:rPr>
      <w:rFonts w:ascii="Times New Roman" w:eastAsia="Times New Roman" w:hAnsi="Times New Roman"/>
      <w:b/>
      <w:bCs/>
      <w:sz w:val="22"/>
      <w:szCs w:val="22"/>
      <w:lang w:val="en-US" w:eastAsia="en-US"/>
    </w:rPr>
  </w:style>
  <w:style w:type="character" w:customStyle="1" w:styleId="Ttulo7Char">
    <w:name w:val="Título 7 Char"/>
    <w:basedOn w:val="Fontepargpadro"/>
    <w:link w:val="Ttulo7"/>
    <w:uiPriority w:val="9"/>
    <w:semiHidden/>
    <w:rsid w:val="005C2AEE"/>
    <w:rPr>
      <w:rFonts w:asciiTheme="minorHAnsi" w:eastAsiaTheme="minorEastAsia" w:hAnsiTheme="minorHAnsi" w:cstheme="minorBidi"/>
      <w:sz w:val="24"/>
      <w:szCs w:val="24"/>
      <w:lang w:val="en-US" w:eastAsia="en-US"/>
    </w:rPr>
  </w:style>
  <w:style w:type="character" w:customStyle="1" w:styleId="Ttulo8Char">
    <w:name w:val="Título 8 Char"/>
    <w:basedOn w:val="Fontepargpadro"/>
    <w:link w:val="Ttulo8"/>
    <w:uiPriority w:val="9"/>
    <w:semiHidden/>
    <w:rsid w:val="005C2AEE"/>
    <w:rPr>
      <w:rFonts w:asciiTheme="minorHAnsi" w:eastAsiaTheme="minorEastAsia" w:hAnsiTheme="minorHAnsi" w:cstheme="minorBidi"/>
      <w:i/>
      <w:iCs/>
      <w:sz w:val="24"/>
      <w:szCs w:val="24"/>
      <w:lang w:val="en-US" w:eastAsia="en-US"/>
    </w:rPr>
  </w:style>
  <w:style w:type="character" w:customStyle="1" w:styleId="Ttulo9Char">
    <w:name w:val="Título 9 Char"/>
    <w:basedOn w:val="Fontepargpadro"/>
    <w:link w:val="Ttulo9"/>
    <w:uiPriority w:val="9"/>
    <w:semiHidden/>
    <w:rsid w:val="005C2AEE"/>
    <w:rPr>
      <w:rFonts w:asciiTheme="majorHAnsi" w:eastAsiaTheme="majorEastAsia" w:hAnsiTheme="majorHAnsi" w:cstheme="majorBidi"/>
      <w:sz w:val="22"/>
      <w:szCs w:val="22"/>
      <w:lang w:val="en-US" w:eastAsia="en-US"/>
    </w:rPr>
  </w:style>
  <w:style w:type="table" w:styleId="Tabelacomgrade">
    <w:name w:val="Table Grid"/>
    <w:basedOn w:val="Tabelanormal"/>
    <w:uiPriority w:val="39"/>
    <w:rsid w:val="005C2A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1">
    <w:name w:val="Titulo 1"/>
    <w:basedOn w:val="PargrafodaLista"/>
    <w:link w:val="Titulo1Char"/>
    <w:rsid w:val="005C2AEE"/>
    <w:pPr>
      <w:numPr>
        <w:numId w:val="10"/>
      </w:numPr>
      <w:spacing w:after="0" w:line="360" w:lineRule="auto"/>
      <w:ind w:left="360"/>
    </w:pPr>
    <w:rPr>
      <w:rFonts w:ascii="Times New Roman" w:hAnsi="Times New Roman"/>
      <w:b/>
      <w:szCs w:val="24"/>
    </w:rPr>
  </w:style>
  <w:style w:type="paragraph" w:customStyle="1" w:styleId="Titulo2">
    <w:name w:val="Titulo 2"/>
    <w:basedOn w:val="Normal"/>
    <w:link w:val="Titulo2Char"/>
    <w:rsid w:val="005C2AEE"/>
    <w:pPr>
      <w:numPr>
        <w:numId w:val="11"/>
      </w:numPr>
      <w:ind w:right="-25"/>
    </w:pPr>
    <w:rPr>
      <w:rFonts w:eastAsia="Arial"/>
      <w:b/>
      <w:color w:val="000000"/>
    </w:rPr>
  </w:style>
  <w:style w:type="character" w:customStyle="1" w:styleId="PargrafodaListaChar">
    <w:name w:val="Parágrafo da Lista Char"/>
    <w:basedOn w:val="Fontepargpadro"/>
    <w:link w:val="PargrafodaLista"/>
    <w:uiPriority w:val="34"/>
    <w:rsid w:val="005C2AEE"/>
    <w:rPr>
      <w:sz w:val="22"/>
      <w:szCs w:val="22"/>
      <w:lang w:eastAsia="en-US"/>
    </w:rPr>
  </w:style>
  <w:style w:type="character" w:customStyle="1" w:styleId="Titulo1Char">
    <w:name w:val="Titulo 1 Char"/>
    <w:basedOn w:val="PargrafodaListaChar"/>
    <w:link w:val="Titulo1"/>
    <w:rsid w:val="005C2AEE"/>
    <w:rPr>
      <w:rFonts w:ascii="Times New Roman" w:hAnsi="Times New Roman"/>
      <w:b/>
      <w:sz w:val="22"/>
      <w:szCs w:val="24"/>
      <w:lang w:eastAsia="en-US"/>
    </w:rPr>
  </w:style>
  <w:style w:type="character" w:customStyle="1" w:styleId="Titulo2Char">
    <w:name w:val="Titulo 2 Char"/>
    <w:basedOn w:val="Fontepargpadro"/>
    <w:link w:val="Titulo2"/>
    <w:rsid w:val="005C2AEE"/>
    <w:rPr>
      <w:rFonts w:ascii="Arial" w:eastAsia="Arial" w:hAnsi="Arial"/>
      <w:b/>
      <w:color w:val="000000"/>
      <w:sz w:val="22"/>
      <w:szCs w:val="24"/>
    </w:rPr>
  </w:style>
  <w:style w:type="paragraph" w:customStyle="1" w:styleId="Style8">
    <w:name w:val="Style 8"/>
    <w:uiPriority w:val="99"/>
    <w:rsid w:val="004C3DD2"/>
    <w:pPr>
      <w:widowControl w:val="0"/>
      <w:autoSpaceDE w:val="0"/>
      <w:autoSpaceDN w:val="0"/>
      <w:spacing w:before="36"/>
      <w:ind w:left="792" w:right="216" w:hanging="720"/>
      <w:jc w:val="both"/>
    </w:pPr>
    <w:rPr>
      <w:rFonts w:ascii="Bookman Old Style" w:eastAsia="Times New Roman" w:hAnsi="Bookman Old Style" w:cs="Bookman Old Style"/>
      <w:i/>
      <w:iCs/>
      <w:sz w:val="22"/>
      <w:szCs w:val="22"/>
    </w:rPr>
  </w:style>
  <w:style w:type="character" w:customStyle="1" w:styleId="CharacterStyle2">
    <w:name w:val="Character Style 2"/>
    <w:uiPriority w:val="99"/>
    <w:rsid w:val="004C3DD2"/>
    <w:rPr>
      <w:rFonts w:ascii="Bookman Old Style" w:hAnsi="Bookman Old Style"/>
      <w:i/>
      <w:sz w:val="22"/>
    </w:rPr>
  </w:style>
  <w:style w:type="paragraph" w:customStyle="1" w:styleId="Style2">
    <w:name w:val="Style 2"/>
    <w:uiPriority w:val="99"/>
    <w:rsid w:val="00B90605"/>
    <w:pPr>
      <w:widowControl w:val="0"/>
      <w:autoSpaceDE w:val="0"/>
      <w:autoSpaceDN w:val="0"/>
      <w:spacing w:before="180" w:line="285" w:lineRule="auto"/>
      <w:ind w:left="72"/>
    </w:pPr>
    <w:rPr>
      <w:rFonts w:ascii="Times New Roman" w:eastAsia="Times New Roman" w:hAnsi="Times New Roman"/>
      <w:i/>
      <w:iCs/>
      <w:sz w:val="26"/>
      <w:szCs w:val="26"/>
    </w:rPr>
  </w:style>
  <w:style w:type="paragraph" w:styleId="Sumrio4">
    <w:name w:val="toc 4"/>
    <w:basedOn w:val="Normal"/>
    <w:next w:val="Normal"/>
    <w:autoRedefine/>
    <w:uiPriority w:val="39"/>
    <w:unhideWhenUsed/>
    <w:rsid w:val="00B90605"/>
    <w:pPr>
      <w:ind w:left="720"/>
    </w:pPr>
    <w:rPr>
      <w:rFonts w:asciiTheme="minorHAnsi" w:hAnsiTheme="minorHAnsi" w:cstheme="minorHAnsi"/>
      <w:sz w:val="18"/>
      <w:szCs w:val="18"/>
    </w:rPr>
  </w:style>
  <w:style w:type="paragraph" w:styleId="Sumrio5">
    <w:name w:val="toc 5"/>
    <w:basedOn w:val="Normal"/>
    <w:next w:val="Normal"/>
    <w:autoRedefine/>
    <w:uiPriority w:val="39"/>
    <w:unhideWhenUsed/>
    <w:rsid w:val="00B90605"/>
    <w:pPr>
      <w:ind w:left="960"/>
    </w:pPr>
    <w:rPr>
      <w:rFonts w:asciiTheme="minorHAnsi" w:hAnsiTheme="minorHAnsi" w:cstheme="minorHAnsi"/>
      <w:sz w:val="18"/>
      <w:szCs w:val="18"/>
    </w:rPr>
  </w:style>
  <w:style w:type="paragraph" w:styleId="Sumrio6">
    <w:name w:val="toc 6"/>
    <w:basedOn w:val="Normal"/>
    <w:next w:val="Normal"/>
    <w:autoRedefine/>
    <w:uiPriority w:val="39"/>
    <w:unhideWhenUsed/>
    <w:rsid w:val="00B90605"/>
    <w:pPr>
      <w:ind w:left="1200"/>
    </w:pPr>
    <w:rPr>
      <w:rFonts w:asciiTheme="minorHAnsi" w:hAnsiTheme="minorHAnsi" w:cstheme="minorHAnsi"/>
      <w:sz w:val="18"/>
      <w:szCs w:val="18"/>
    </w:rPr>
  </w:style>
  <w:style w:type="paragraph" w:styleId="Sumrio7">
    <w:name w:val="toc 7"/>
    <w:basedOn w:val="Normal"/>
    <w:next w:val="Normal"/>
    <w:autoRedefine/>
    <w:uiPriority w:val="39"/>
    <w:unhideWhenUsed/>
    <w:rsid w:val="00B90605"/>
    <w:pPr>
      <w:ind w:left="1440"/>
    </w:pPr>
    <w:rPr>
      <w:rFonts w:asciiTheme="minorHAnsi" w:hAnsiTheme="minorHAnsi" w:cstheme="minorHAnsi"/>
      <w:sz w:val="18"/>
      <w:szCs w:val="18"/>
    </w:rPr>
  </w:style>
  <w:style w:type="paragraph" w:styleId="Sumrio8">
    <w:name w:val="toc 8"/>
    <w:basedOn w:val="Normal"/>
    <w:next w:val="Normal"/>
    <w:autoRedefine/>
    <w:uiPriority w:val="39"/>
    <w:unhideWhenUsed/>
    <w:rsid w:val="00B90605"/>
    <w:pPr>
      <w:ind w:left="1680"/>
    </w:pPr>
    <w:rPr>
      <w:rFonts w:asciiTheme="minorHAnsi" w:hAnsiTheme="minorHAnsi" w:cstheme="minorHAnsi"/>
      <w:sz w:val="18"/>
      <w:szCs w:val="18"/>
    </w:rPr>
  </w:style>
  <w:style w:type="paragraph" w:styleId="Sumrio9">
    <w:name w:val="toc 9"/>
    <w:basedOn w:val="Normal"/>
    <w:next w:val="Normal"/>
    <w:autoRedefine/>
    <w:uiPriority w:val="39"/>
    <w:unhideWhenUsed/>
    <w:rsid w:val="00B90605"/>
    <w:pPr>
      <w:ind w:left="1920"/>
    </w:pPr>
    <w:rPr>
      <w:rFonts w:asciiTheme="minorHAnsi" w:hAnsiTheme="minorHAnsi" w:cstheme="minorHAnsi"/>
      <w:sz w:val="18"/>
      <w:szCs w:val="18"/>
    </w:rPr>
  </w:style>
  <w:style w:type="character" w:customStyle="1" w:styleId="fontstyle01">
    <w:name w:val="fontstyle01"/>
    <w:basedOn w:val="Fontepargpadro"/>
    <w:rsid w:val="00BA098C"/>
    <w:rPr>
      <w:rFonts w:ascii="Times New Roman" w:hAnsi="Times New Roman" w:cs="Times New Roman" w:hint="default"/>
      <w:b/>
      <w:bCs/>
      <w:i w:val="0"/>
      <w:iCs w:val="0"/>
      <w:color w:val="008000"/>
      <w:sz w:val="36"/>
      <w:szCs w:val="36"/>
    </w:rPr>
  </w:style>
  <w:style w:type="character" w:customStyle="1" w:styleId="fontstyle21">
    <w:name w:val="fontstyle21"/>
    <w:basedOn w:val="Fontepargpadro"/>
    <w:rsid w:val="00BA098C"/>
    <w:rPr>
      <w:rFonts w:ascii="Times New Roman" w:hAnsi="Times New Roman" w:cs="Times New Roman" w:hint="default"/>
      <w:b w:val="0"/>
      <w:bCs w:val="0"/>
      <w:i w:val="0"/>
      <w:iCs w:val="0"/>
      <w:color w:val="008000"/>
      <w:sz w:val="28"/>
      <w:szCs w:val="28"/>
    </w:rPr>
  </w:style>
  <w:style w:type="paragraph" w:styleId="Legenda">
    <w:name w:val="caption"/>
    <w:basedOn w:val="Normal"/>
    <w:next w:val="Normal"/>
    <w:uiPriority w:val="35"/>
    <w:unhideWhenUsed/>
    <w:qFormat/>
    <w:rsid w:val="00463F0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724516">
      <w:bodyDiv w:val="1"/>
      <w:marLeft w:val="0"/>
      <w:marRight w:val="0"/>
      <w:marTop w:val="0"/>
      <w:marBottom w:val="0"/>
      <w:divBdr>
        <w:top w:val="none" w:sz="0" w:space="0" w:color="auto"/>
        <w:left w:val="none" w:sz="0" w:space="0" w:color="auto"/>
        <w:bottom w:val="none" w:sz="0" w:space="0" w:color="auto"/>
        <w:right w:val="none" w:sz="0" w:space="0" w:color="auto"/>
      </w:divBdr>
      <w:divsChild>
        <w:div w:id="866139374">
          <w:marLeft w:val="0"/>
          <w:marRight w:val="0"/>
          <w:marTop w:val="0"/>
          <w:marBottom w:val="0"/>
          <w:divBdr>
            <w:top w:val="none" w:sz="0" w:space="0" w:color="auto"/>
            <w:left w:val="none" w:sz="0" w:space="0" w:color="auto"/>
            <w:bottom w:val="none" w:sz="0" w:space="0" w:color="auto"/>
            <w:right w:val="none" w:sz="0" w:space="0" w:color="auto"/>
          </w:divBdr>
          <w:divsChild>
            <w:div w:id="864749693">
              <w:marLeft w:val="0"/>
              <w:marRight w:val="0"/>
              <w:marTop w:val="0"/>
              <w:marBottom w:val="0"/>
              <w:divBdr>
                <w:top w:val="none" w:sz="0" w:space="0" w:color="auto"/>
                <w:left w:val="none" w:sz="0" w:space="0" w:color="auto"/>
                <w:bottom w:val="none" w:sz="0" w:space="0" w:color="auto"/>
                <w:right w:val="none" w:sz="0" w:space="0" w:color="auto"/>
              </w:divBdr>
              <w:divsChild>
                <w:div w:id="1432507172">
                  <w:marLeft w:val="0"/>
                  <w:marRight w:val="0"/>
                  <w:marTop w:val="0"/>
                  <w:marBottom w:val="0"/>
                  <w:divBdr>
                    <w:top w:val="none" w:sz="0" w:space="0" w:color="auto"/>
                    <w:left w:val="none" w:sz="0" w:space="0" w:color="auto"/>
                    <w:bottom w:val="none" w:sz="0" w:space="0" w:color="auto"/>
                    <w:right w:val="none" w:sz="0" w:space="0" w:color="auto"/>
                  </w:divBdr>
                  <w:divsChild>
                    <w:div w:id="219901878">
                      <w:marLeft w:val="0"/>
                      <w:marRight w:val="0"/>
                      <w:marTop w:val="0"/>
                      <w:marBottom w:val="0"/>
                      <w:divBdr>
                        <w:top w:val="none" w:sz="0" w:space="0" w:color="auto"/>
                        <w:left w:val="none" w:sz="0" w:space="0" w:color="auto"/>
                        <w:bottom w:val="none" w:sz="0" w:space="0" w:color="auto"/>
                        <w:right w:val="none" w:sz="0" w:space="0" w:color="auto"/>
                      </w:divBdr>
                      <w:divsChild>
                        <w:div w:id="714887210">
                          <w:marLeft w:val="0"/>
                          <w:marRight w:val="0"/>
                          <w:marTop w:val="0"/>
                          <w:marBottom w:val="0"/>
                          <w:divBdr>
                            <w:top w:val="none" w:sz="0" w:space="0" w:color="auto"/>
                            <w:left w:val="none" w:sz="0" w:space="0" w:color="auto"/>
                            <w:bottom w:val="none" w:sz="0" w:space="0" w:color="auto"/>
                            <w:right w:val="none" w:sz="0" w:space="0" w:color="auto"/>
                          </w:divBdr>
                          <w:divsChild>
                            <w:div w:id="652099119">
                              <w:marLeft w:val="0"/>
                              <w:marRight w:val="0"/>
                              <w:marTop w:val="0"/>
                              <w:marBottom w:val="0"/>
                              <w:divBdr>
                                <w:top w:val="none" w:sz="0" w:space="0" w:color="auto"/>
                                <w:left w:val="none" w:sz="0" w:space="0" w:color="auto"/>
                                <w:bottom w:val="none" w:sz="0" w:space="0" w:color="auto"/>
                                <w:right w:val="none" w:sz="0" w:space="0" w:color="auto"/>
                              </w:divBdr>
                              <w:divsChild>
                                <w:div w:id="1346863000">
                                  <w:marLeft w:val="0"/>
                                  <w:marRight w:val="0"/>
                                  <w:marTop w:val="0"/>
                                  <w:marBottom w:val="0"/>
                                  <w:divBdr>
                                    <w:top w:val="none" w:sz="0" w:space="0" w:color="auto"/>
                                    <w:left w:val="none" w:sz="0" w:space="0" w:color="auto"/>
                                    <w:bottom w:val="none" w:sz="0" w:space="0" w:color="auto"/>
                                    <w:right w:val="none" w:sz="0" w:space="0" w:color="auto"/>
                                  </w:divBdr>
                                </w:div>
                              </w:divsChild>
                            </w:div>
                            <w:div w:id="1211846013">
                              <w:marLeft w:val="0"/>
                              <w:marRight w:val="0"/>
                              <w:marTop w:val="0"/>
                              <w:marBottom w:val="0"/>
                              <w:divBdr>
                                <w:top w:val="none" w:sz="0" w:space="0" w:color="auto"/>
                                <w:left w:val="none" w:sz="0" w:space="0" w:color="auto"/>
                                <w:bottom w:val="none" w:sz="0" w:space="0" w:color="auto"/>
                                <w:right w:val="none" w:sz="0" w:space="0" w:color="auto"/>
                              </w:divBdr>
                            </w:div>
                            <w:div w:id="1236431602">
                              <w:marLeft w:val="0"/>
                              <w:marRight w:val="0"/>
                              <w:marTop w:val="0"/>
                              <w:marBottom w:val="0"/>
                              <w:divBdr>
                                <w:top w:val="none" w:sz="0" w:space="0" w:color="auto"/>
                                <w:left w:val="none" w:sz="0" w:space="0" w:color="auto"/>
                                <w:bottom w:val="none" w:sz="0" w:space="0" w:color="auto"/>
                                <w:right w:val="none" w:sz="0" w:space="0" w:color="auto"/>
                              </w:divBdr>
                            </w:div>
                            <w:div w:id="146145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702078">
      <w:bodyDiv w:val="1"/>
      <w:marLeft w:val="0"/>
      <w:marRight w:val="0"/>
      <w:marTop w:val="0"/>
      <w:marBottom w:val="0"/>
      <w:divBdr>
        <w:top w:val="none" w:sz="0" w:space="0" w:color="auto"/>
        <w:left w:val="none" w:sz="0" w:space="0" w:color="auto"/>
        <w:bottom w:val="none" w:sz="0" w:space="0" w:color="auto"/>
        <w:right w:val="none" w:sz="0" w:space="0" w:color="auto"/>
      </w:divBdr>
    </w:div>
    <w:div w:id="539514999">
      <w:bodyDiv w:val="1"/>
      <w:marLeft w:val="0"/>
      <w:marRight w:val="0"/>
      <w:marTop w:val="0"/>
      <w:marBottom w:val="0"/>
      <w:divBdr>
        <w:top w:val="none" w:sz="0" w:space="0" w:color="auto"/>
        <w:left w:val="none" w:sz="0" w:space="0" w:color="auto"/>
        <w:bottom w:val="none" w:sz="0" w:space="0" w:color="auto"/>
        <w:right w:val="none" w:sz="0" w:space="0" w:color="auto"/>
      </w:divBdr>
    </w:div>
    <w:div w:id="1230843282">
      <w:bodyDiv w:val="1"/>
      <w:marLeft w:val="0"/>
      <w:marRight w:val="0"/>
      <w:marTop w:val="0"/>
      <w:marBottom w:val="0"/>
      <w:divBdr>
        <w:top w:val="none" w:sz="0" w:space="0" w:color="auto"/>
        <w:left w:val="none" w:sz="0" w:space="0" w:color="auto"/>
        <w:bottom w:val="none" w:sz="0" w:space="0" w:color="auto"/>
        <w:right w:val="none" w:sz="0" w:space="0" w:color="auto"/>
      </w:divBdr>
    </w:div>
    <w:div w:id="1254319919">
      <w:bodyDiv w:val="1"/>
      <w:marLeft w:val="0"/>
      <w:marRight w:val="0"/>
      <w:marTop w:val="0"/>
      <w:marBottom w:val="0"/>
      <w:divBdr>
        <w:top w:val="none" w:sz="0" w:space="0" w:color="auto"/>
        <w:left w:val="none" w:sz="0" w:space="0" w:color="auto"/>
        <w:bottom w:val="none" w:sz="0" w:space="0" w:color="auto"/>
        <w:right w:val="none" w:sz="0" w:space="0" w:color="auto"/>
      </w:divBdr>
    </w:div>
    <w:div w:id="1472404430">
      <w:bodyDiv w:val="1"/>
      <w:marLeft w:val="0"/>
      <w:marRight w:val="0"/>
      <w:marTop w:val="0"/>
      <w:marBottom w:val="0"/>
      <w:divBdr>
        <w:top w:val="none" w:sz="0" w:space="0" w:color="auto"/>
        <w:left w:val="none" w:sz="0" w:space="0" w:color="auto"/>
        <w:bottom w:val="none" w:sz="0" w:space="0" w:color="auto"/>
        <w:right w:val="none" w:sz="0" w:space="0" w:color="auto"/>
      </w:divBdr>
    </w:div>
    <w:div w:id="159050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1CA6A-66FA-40AA-921F-96F1F1403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2031</Words>
  <Characters>10972</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12978</CharactersWithSpaces>
  <SharedDoc>false</SharedDoc>
  <HLinks>
    <vt:vector size="306" baseType="variant">
      <vt:variant>
        <vt:i4>1769527</vt:i4>
      </vt:variant>
      <vt:variant>
        <vt:i4>302</vt:i4>
      </vt:variant>
      <vt:variant>
        <vt:i4>0</vt:i4>
      </vt:variant>
      <vt:variant>
        <vt:i4>5</vt:i4>
      </vt:variant>
      <vt:variant>
        <vt:lpwstr/>
      </vt:variant>
      <vt:variant>
        <vt:lpwstr>_Toc33775860</vt:lpwstr>
      </vt:variant>
      <vt:variant>
        <vt:i4>1179700</vt:i4>
      </vt:variant>
      <vt:variant>
        <vt:i4>296</vt:i4>
      </vt:variant>
      <vt:variant>
        <vt:i4>0</vt:i4>
      </vt:variant>
      <vt:variant>
        <vt:i4>5</vt:i4>
      </vt:variant>
      <vt:variant>
        <vt:lpwstr/>
      </vt:variant>
      <vt:variant>
        <vt:lpwstr>_Toc33775859</vt:lpwstr>
      </vt:variant>
      <vt:variant>
        <vt:i4>1245236</vt:i4>
      </vt:variant>
      <vt:variant>
        <vt:i4>290</vt:i4>
      </vt:variant>
      <vt:variant>
        <vt:i4>0</vt:i4>
      </vt:variant>
      <vt:variant>
        <vt:i4>5</vt:i4>
      </vt:variant>
      <vt:variant>
        <vt:lpwstr/>
      </vt:variant>
      <vt:variant>
        <vt:lpwstr>_Toc33775858</vt:lpwstr>
      </vt:variant>
      <vt:variant>
        <vt:i4>1835060</vt:i4>
      </vt:variant>
      <vt:variant>
        <vt:i4>284</vt:i4>
      </vt:variant>
      <vt:variant>
        <vt:i4>0</vt:i4>
      </vt:variant>
      <vt:variant>
        <vt:i4>5</vt:i4>
      </vt:variant>
      <vt:variant>
        <vt:lpwstr/>
      </vt:variant>
      <vt:variant>
        <vt:lpwstr>_Toc33775857</vt:lpwstr>
      </vt:variant>
      <vt:variant>
        <vt:i4>1900596</vt:i4>
      </vt:variant>
      <vt:variant>
        <vt:i4>278</vt:i4>
      </vt:variant>
      <vt:variant>
        <vt:i4>0</vt:i4>
      </vt:variant>
      <vt:variant>
        <vt:i4>5</vt:i4>
      </vt:variant>
      <vt:variant>
        <vt:lpwstr/>
      </vt:variant>
      <vt:variant>
        <vt:lpwstr>_Toc33775856</vt:lpwstr>
      </vt:variant>
      <vt:variant>
        <vt:i4>1966132</vt:i4>
      </vt:variant>
      <vt:variant>
        <vt:i4>272</vt:i4>
      </vt:variant>
      <vt:variant>
        <vt:i4>0</vt:i4>
      </vt:variant>
      <vt:variant>
        <vt:i4>5</vt:i4>
      </vt:variant>
      <vt:variant>
        <vt:lpwstr/>
      </vt:variant>
      <vt:variant>
        <vt:lpwstr>_Toc33775855</vt:lpwstr>
      </vt:variant>
      <vt:variant>
        <vt:i4>2031668</vt:i4>
      </vt:variant>
      <vt:variant>
        <vt:i4>266</vt:i4>
      </vt:variant>
      <vt:variant>
        <vt:i4>0</vt:i4>
      </vt:variant>
      <vt:variant>
        <vt:i4>5</vt:i4>
      </vt:variant>
      <vt:variant>
        <vt:lpwstr/>
      </vt:variant>
      <vt:variant>
        <vt:lpwstr>_Toc33775854</vt:lpwstr>
      </vt:variant>
      <vt:variant>
        <vt:i4>1572916</vt:i4>
      </vt:variant>
      <vt:variant>
        <vt:i4>260</vt:i4>
      </vt:variant>
      <vt:variant>
        <vt:i4>0</vt:i4>
      </vt:variant>
      <vt:variant>
        <vt:i4>5</vt:i4>
      </vt:variant>
      <vt:variant>
        <vt:lpwstr/>
      </vt:variant>
      <vt:variant>
        <vt:lpwstr>_Toc33775853</vt:lpwstr>
      </vt:variant>
      <vt:variant>
        <vt:i4>1638452</vt:i4>
      </vt:variant>
      <vt:variant>
        <vt:i4>254</vt:i4>
      </vt:variant>
      <vt:variant>
        <vt:i4>0</vt:i4>
      </vt:variant>
      <vt:variant>
        <vt:i4>5</vt:i4>
      </vt:variant>
      <vt:variant>
        <vt:lpwstr/>
      </vt:variant>
      <vt:variant>
        <vt:lpwstr>_Toc33775852</vt:lpwstr>
      </vt:variant>
      <vt:variant>
        <vt:i4>1703988</vt:i4>
      </vt:variant>
      <vt:variant>
        <vt:i4>248</vt:i4>
      </vt:variant>
      <vt:variant>
        <vt:i4>0</vt:i4>
      </vt:variant>
      <vt:variant>
        <vt:i4>5</vt:i4>
      </vt:variant>
      <vt:variant>
        <vt:lpwstr/>
      </vt:variant>
      <vt:variant>
        <vt:lpwstr>_Toc33775851</vt:lpwstr>
      </vt:variant>
      <vt:variant>
        <vt:i4>1769524</vt:i4>
      </vt:variant>
      <vt:variant>
        <vt:i4>242</vt:i4>
      </vt:variant>
      <vt:variant>
        <vt:i4>0</vt:i4>
      </vt:variant>
      <vt:variant>
        <vt:i4>5</vt:i4>
      </vt:variant>
      <vt:variant>
        <vt:lpwstr/>
      </vt:variant>
      <vt:variant>
        <vt:lpwstr>_Toc33775850</vt:lpwstr>
      </vt:variant>
      <vt:variant>
        <vt:i4>1179701</vt:i4>
      </vt:variant>
      <vt:variant>
        <vt:i4>236</vt:i4>
      </vt:variant>
      <vt:variant>
        <vt:i4>0</vt:i4>
      </vt:variant>
      <vt:variant>
        <vt:i4>5</vt:i4>
      </vt:variant>
      <vt:variant>
        <vt:lpwstr/>
      </vt:variant>
      <vt:variant>
        <vt:lpwstr>_Toc33775849</vt:lpwstr>
      </vt:variant>
      <vt:variant>
        <vt:i4>1245237</vt:i4>
      </vt:variant>
      <vt:variant>
        <vt:i4>230</vt:i4>
      </vt:variant>
      <vt:variant>
        <vt:i4>0</vt:i4>
      </vt:variant>
      <vt:variant>
        <vt:i4>5</vt:i4>
      </vt:variant>
      <vt:variant>
        <vt:lpwstr/>
      </vt:variant>
      <vt:variant>
        <vt:lpwstr>_Toc33775848</vt:lpwstr>
      </vt:variant>
      <vt:variant>
        <vt:i4>1835061</vt:i4>
      </vt:variant>
      <vt:variant>
        <vt:i4>224</vt:i4>
      </vt:variant>
      <vt:variant>
        <vt:i4>0</vt:i4>
      </vt:variant>
      <vt:variant>
        <vt:i4>5</vt:i4>
      </vt:variant>
      <vt:variant>
        <vt:lpwstr/>
      </vt:variant>
      <vt:variant>
        <vt:lpwstr>_Toc33775847</vt:lpwstr>
      </vt:variant>
      <vt:variant>
        <vt:i4>1900597</vt:i4>
      </vt:variant>
      <vt:variant>
        <vt:i4>218</vt:i4>
      </vt:variant>
      <vt:variant>
        <vt:i4>0</vt:i4>
      </vt:variant>
      <vt:variant>
        <vt:i4>5</vt:i4>
      </vt:variant>
      <vt:variant>
        <vt:lpwstr/>
      </vt:variant>
      <vt:variant>
        <vt:lpwstr>_Toc33775846</vt:lpwstr>
      </vt:variant>
      <vt:variant>
        <vt:i4>1966133</vt:i4>
      </vt:variant>
      <vt:variant>
        <vt:i4>212</vt:i4>
      </vt:variant>
      <vt:variant>
        <vt:i4>0</vt:i4>
      </vt:variant>
      <vt:variant>
        <vt:i4>5</vt:i4>
      </vt:variant>
      <vt:variant>
        <vt:lpwstr/>
      </vt:variant>
      <vt:variant>
        <vt:lpwstr>_Toc33775845</vt:lpwstr>
      </vt:variant>
      <vt:variant>
        <vt:i4>2031669</vt:i4>
      </vt:variant>
      <vt:variant>
        <vt:i4>206</vt:i4>
      </vt:variant>
      <vt:variant>
        <vt:i4>0</vt:i4>
      </vt:variant>
      <vt:variant>
        <vt:i4>5</vt:i4>
      </vt:variant>
      <vt:variant>
        <vt:lpwstr/>
      </vt:variant>
      <vt:variant>
        <vt:lpwstr>_Toc33775844</vt:lpwstr>
      </vt:variant>
      <vt:variant>
        <vt:i4>1572917</vt:i4>
      </vt:variant>
      <vt:variant>
        <vt:i4>200</vt:i4>
      </vt:variant>
      <vt:variant>
        <vt:i4>0</vt:i4>
      </vt:variant>
      <vt:variant>
        <vt:i4>5</vt:i4>
      </vt:variant>
      <vt:variant>
        <vt:lpwstr/>
      </vt:variant>
      <vt:variant>
        <vt:lpwstr>_Toc33775843</vt:lpwstr>
      </vt:variant>
      <vt:variant>
        <vt:i4>1638453</vt:i4>
      </vt:variant>
      <vt:variant>
        <vt:i4>194</vt:i4>
      </vt:variant>
      <vt:variant>
        <vt:i4>0</vt:i4>
      </vt:variant>
      <vt:variant>
        <vt:i4>5</vt:i4>
      </vt:variant>
      <vt:variant>
        <vt:lpwstr/>
      </vt:variant>
      <vt:variant>
        <vt:lpwstr>_Toc33775842</vt:lpwstr>
      </vt:variant>
      <vt:variant>
        <vt:i4>1703989</vt:i4>
      </vt:variant>
      <vt:variant>
        <vt:i4>188</vt:i4>
      </vt:variant>
      <vt:variant>
        <vt:i4>0</vt:i4>
      </vt:variant>
      <vt:variant>
        <vt:i4>5</vt:i4>
      </vt:variant>
      <vt:variant>
        <vt:lpwstr/>
      </vt:variant>
      <vt:variant>
        <vt:lpwstr>_Toc33775841</vt:lpwstr>
      </vt:variant>
      <vt:variant>
        <vt:i4>1769525</vt:i4>
      </vt:variant>
      <vt:variant>
        <vt:i4>182</vt:i4>
      </vt:variant>
      <vt:variant>
        <vt:i4>0</vt:i4>
      </vt:variant>
      <vt:variant>
        <vt:i4>5</vt:i4>
      </vt:variant>
      <vt:variant>
        <vt:lpwstr/>
      </vt:variant>
      <vt:variant>
        <vt:lpwstr>_Toc33775840</vt:lpwstr>
      </vt:variant>
      <vt:variant>
        <vt:i4>1179698</vt:i4>
      </vt:variant>
      <vt:variant>
        <vt:i4>176</vt:i4>
      </vt:variant>
      <vt:variant>
        <vt:i4>0</vt:i4>
      </vt:variant>
      <vt:variant>
        <vt:i4>5</vt:i4>
      </vt:variant>
      <vt:variant>
        <vt:lpwstr/>
      </vt:variant>
      <vt:variant>
        <vt:lpwstr>_Toc33775839</vt:lpwstr>
      </vt:variant>
      <vt:variant>
        <vt:i4>1245234</vt:i4>
      </vt:variant>
      <vt:variant>
        <vt:i4>170</vt:i4>
      </vt:variant>
      <vt:variant>
        <vt:i4>0</vt:i4>
      </vt:variant>
      <vt:variant>
        <vt:i4>5</vt:i4>
      </vt:variant>
      <vt:variant>
        <vt:lpwstr/>
      </vt:variant>
      <vt:variant>
        <vt:lpwstr>_Toc33775838</vt:lpwstr>
      </vt:variant>
      <vt:variant>
        <vt:i4>1835058</vt:i4>
      </vt:variant>
      <vt:variant>
        <vt:i4>164</vt:i4>
      </vt:variant>
      <vt:variant>
        <vt:i4>0</vt:i4>
      </vt:variant>
      <vt:variant>
        <vt:i4>5</vt:i4>
      </vt:variant>
      <vt:variant>
        <vt:lpwstr/>
      </vt:variant>
      <vt:variant>
        <vt:lpwstr>_Toc33775837</vt:lpwstr>
      </vt:variant>
      <vt:variant>
        <vt:i4>1900594</vt:i4>
      </vt:variant>
      <vt:variant>
        <vt:i4>158</vt:i4>
      </vt:variant>
      <vt:variant>
        <vt:i4>0</vt:i4>
      </vt:variant>
      <vt:variant>
        <vt:i4>5</vt:i4>
      </vt:variant>
      <vt:variant>
        <vt:lpwstr/>
      </vt:variant>
      <vt:variant>
        <vt:lpwstr>_Toc33775836</vt:lpwstr>
      </vt:variant>
      <vt:variant>
        <vt:i4>1966130</vt:i4>
      </vt:variant>
      <vt:variant>
        <vt:i4>152</vt:i4>
      </vt:variant>
      <vt:variant>
        <vt:i4>0</vt:i4>
      </vt:variant>
      <vt:variant>
        <vt:i4>5</vt:i4>
      </vt:variant>
      <vt:variant>
        <vt:lpwstr/>
      </vt:variant>
      <vt:variant>
        <vt:lpwstr>_Toc33775835</vt:lpwstr>
      </vt:variant>
      <vt:variant>
        <vt:i4>2031666</vt:i4>
      </vt:variant>
      <vt:variant>
        <vt:i4>146</vt:i4>
      </vt:variant>
      <vt:variant>
        <vt:i4>0</vt:i4>
      </vt:variant>
      <vt:variant>
        <vt:i4>5</vt:i4>
      </vt:variant>
      <vt:variant>
        <vt:lpwstr/>
      </vt:variant>
      <vt:variant>
        <vt:lpwstr>_Toc33775834</vt:lpwstr>
      </vt:variant>
      <vt:variant>
        <vt:i4>1572914</vt:i4>
      </vt:variant>
      <vt:variant>
        <vt:i4>140</vt:i4>
      </vt:variant>
      <vt:variant>
        <vt:i4>0</vt:i4>
      </vt:variant>
      <vt:variant>
        <vt:i4>5</vt:i4>
      </vt:variant>
      <vt:variant>
        <vt:lpwstr/>
      </vt:variant>
      <vt:variant>
        <vt:lpwstr>_Toc33775833</vt:lpwstr>
      </vt:variant>
      <vt:variant>
        <vt:i4>1638450</vt:i4>
      </vt:variant>
      <vt:variant>
        <vt:i4>134</vt:i4>
      </vt:variant>
      <vt:variant>
        <vt:i4>0</vt:i4>
      </vt:variant>
      <vt:variant>
        <vt:i4>5</vt:i4>
      </vt:variant>
      <vt:variant>
        <vt:lpwstr/>
      </vt:variant>
      <vt:variant>
        <vt:lpwstr>_Toc33775832</vt:lpwstr>
      </vt:variant>
      <vt:variant>
        <vt:i4>1703986</vt:i4>
      </vt:variant>
      <vt:variant>
        <vt:i4>128</vt:i4>
      </vt:variant>
      <vt:variant>
        <vt:i4>0</vt:i4>
      </vt:variant>
      <vt:variant>
        <vt:i4>5</vt:i4>
      </vt:variant>
      <vt:variant>
        <vt:lpwstr/>
      </vt:variant>
      <vt:variant>
        <vt:lpwstr>_Toc33775831</vt:lpwstr>
      </vt:variant>
      <vt:variant>
        <vt:i4>1769522</vt:i4>
      </vt:variant>
      <vt:variant>
        <vt:i4>122</vt:i4>
      </vt:variant>
      <vt:variant>
        <vt:i4>0</vt:i4>
      </vt:variant>
      <vt:variant>
        <vt:i4>5</vt:i4>
      </vt:variant>
      <vt:variant>
        <vt:lpwstr/>
      </vt:variant>
      <vt:variant>
        <vt:lpwstr>_Toc33775830</vt:lpwstr>
      </vt:variant>
      <vt:variant>
        <vt:i4>1179699</vt:i4>
      </vt:variant>
      <vt:variant>
        <vt:i4>116</vt:i4>
      </vt:variant>
      <vt:variant>
        <vt:i4>0</vt:i4>
      </vt:variant>
      <vt:variant>
        <vt:i4>5</vt:i4>
      </vt:variant>
      <vt:variant>
        <vt:lpwstr/>
      </vt:variant>
      <vt:variant>
        <vt:lpwstr>_Toc33775829</vt:lpwstr>
      </vt:variant>
      <vt:variant>
        <vt:i4>1245235</vt:i4>
      </vt:variant>
      <vt:variant>
        <vt:i4>110</vt:i4>
      </vt:variant>
      <vt:variant>
        <vt:i4>0</vt:i4>
      </vt:variant>
      <vt:variant>
        <vt:i4>5</vt:i4>
      </vt:variant>
      <vt:variant>
        <vt:lpwstr/>
      </vt:variant>
      <vt:variant>
        <vt:lpwstr>_Toc33775828</vt:lpwstr>
      </vt:variant>
      <vt:variant>
        <vt:i4>1835059</vt:i4>
      </vt:variant>
      <vt:variant>
        <vt:i4>104</vt:i4>
      </vt:variant>
      <vt:variant>
        <vt:i4>0</vt:i4>
      </vt:variant>
      <vt:variant>
        <vt:i4>5</vt:i4>
      </vt:variant>
      <vt:variant>
        <vt:lpwstr/>
      </vt:variant>
      <vt:variant>
        <vt:lpwstr>_Toc33775827</vt:lpwstr>
      </vt:variant>
      <vt:variant>
        <vt:i4>1900595</vt:i4>
      </vt:variant>
      <vt:variant>
        <vt:i4>98</vt:i4>
      </vt:variant>
      <vt:variant>
        <vt:i4>0</vt:i4>
      </vt:variant>
      <vt:variant>
        <vt:i4>5</vt:i4>
      </vt:variant>
      <vt:variant>
        <vt:lpwstr/>
      </vt:variant>
      <vt:variant>
        <vt:lpwstr>_Toc33775826</vt:lpwstr>
      </vt:variant>
      <vt:variant>
        <vt:i4>1966131</vt:i4>
      </vt:variant>
      <vt:variant>
        <vt:i4>92</vt:i4>
      </vt:variant>
      <vt:variant>
        <vt:i4>0</vt:i4>
      </vt:variant>
      <vt:variant>
        <vt:i4>5</vt:i4>
      </vt:variant>
      <vt:variant>
        <vt:lpwstr/>
      </vt:variant>
      <vt:variant>
        <vt:lpwstr>_Toc33775825</vt:lpwstr>
      </vt:variant>
      <vt:variant>
        <vt:i4>2031667</vt:i4>
      </vt:variant>
      <vt:variant>
        <vt:i4>86</vt:i4>
      </vt:variant>
      <vt:variant>
        <vt:i4>0</vt:i4>
      </vt:variant>
      <vt:variant>
        <vt:i4>5</vt:i4>
      </vt:variant>
      <vt:variant>
        <vt:lpwstr/>
      </vt:variant>
      <vt:variant>
        <vt:lpwstr>_Toc33775824</vt:lpwstr>
      </vt:variant>
      <vt:variant>
        <vt:i4>1572915</vt:i4>
      </vt:variant>
      <vt:variant>
        <vt:i4>80</vt:i4>
      </vt:variant>
      <vt:variant>
        <vt:i4>0</vt:i4>
      </vt:variant>
      <vt:variant>
        <vt:i4>5</vt:i4>
      </vt:variant>
      <vt:variant>
        <vt:lpwstr/>
      </vt:variant>
      <vt:variant>
        <vt:lpwstr>_Toc33775823</vt:lpwstr>
      </vt:variant>
      <vt:variant>
        <vt:i4>1638451</vt:i4>
      </vt:variant>
      <vt:variant>
        <vt:i4>74</vt:i4>
      </vt:variant>
      <vt:variant>
        <vt:i4>0</vt:i4>
      </vt:variant>
      <vt:variant>
        <vt:i4>5</vt:i4>
      </vt:variant>
      <vt:variant>
        <vt:lpwstr/>
      </vt:variant>
      <vt:variant>
        <vt:lpwstr>_Toc33775822</vt:lpwstr>
      </vt:variant>
      <vt:variant>
        <vt:i4>1703987</vt:i4>
      </vt:variant>
      <vt:variant>
        <vt:i4>68</vt:i4>
      </vt:variant>
      <vt:variant>
        <vt:i4>0</vt:i4>
      </vt:variant>
      <vt:variant>
        <vt:i4>5</vt:i4>
      </vt:variant>
      <vt:variant>
        <vt:lpwstr/>
      </vt:variant>
      <vt:variant>
        <vt:lpwstr>_Toc33775821</vt:lpwstr>
      </vt:variant>
      <vt:variant>
        <vt:i4>1769523</vt:i4>
      </vt:variant>
      <vt:variant>
        <vt:i4>62</vt:i4>
      </vt:variant>
      <vt:variant>
        <vt:i4>0</vt:i4>
      </vt:variant>
      <vt:variant>
        <vt:i4>5</vt:i4>
      </vt:variant>
      <vt:variant>
        <vt:lpwstr/>
      </vt:variant>
      <vt:variant>
        <vt:lpwstr>_Toc33775820</vt:lpwstr>
      </vt:variant>
      <vt:variant>
        <vt:i4>1179696</vt:i4>
      </vt:variant>
      <vt:variant>
        <vt:i4>56</vt:i4>
      </vt:variant>
      <vt:variant>
        <vt:i4>0</vt:i4>
      </vt:variant>
      <vt:variant>
        <vt:i4>5</vt:i4>
      </vt:variant>
      <vt:variant>
        <vt:lpwstr/>
      </vt:variant>
      <vt:variant>
        <vt:lpwstr>_Toc33775819</vt:lpwstr>
      </vt:variant>
      <vt:variant>
        <vt:i4>1245232</vt:i4>
      </vt:variant>
      <vt:variant>
        <vt:i4>50</vt:i4>
      </vt:variant>
      <vt:variant>
        <vt:i4>0</vt:i4>
      </vt:variant>
      <vt:variant>
        <vt:i4>5</vt:i4>
      </vt:variant>
      <vt:variant>
        <vt:lpwstr/>
      </vt:variant>
      <vt:variant>
        <vt:lpwstr>_Toc33775818</vt:lpwstr>
      </vt:variant>
      <vt:variant>
        <vt:i4>1835056</vt:i4>
      </vt:variant>
      <vt:variant>
        <vt:i4>44</vt:i4>
      </vt:variant>
      <vt:variant>
        <vt:i4>0</vt:i4>
      </vt:variant>
      <vt:variant>
        <vt:i4>5</vt:i4>
      </vt:variant>
      <vt:variant>
        <vt:lpwstr/>
      </vt:variant>
      <vt:variant>
        <vt:lpwstr>_Toc33775817</vt:lpwstr>
      </vt:variant>
      <vt:variant>
        <vt:i4>1900592</vt:i4>
      </vt:variant>
      <vt:variant>
        <vt:i4>38</vt:i4>
      </vt:variant>
      <vt:variant>
        <vt:i4>0</vt:i4>
      </vt:variant>
      <vt:variant>
        <vt:i4>5</vt:i4>
      </vt:variant>
      <vt:variant>
        <vt:lpwstr/>
      </vt:variant>
      <vt:variant>
        <vt:lpwstr>_Toc33775816</vt:lpwstr>
      </vt:variant>
      <vt:variant>
        <vt:i4>1966128</vt:i4>
      </vt:variant>
      <vt:variant>
        <vt:i4>32</vt:i4>
      </vt:variant>
      <vt:variant>
        <vt:i4>0</vt:i4>
      </vt:variant>
      <vt:variant>
        <vt:i4>5</vt:i4>
      </vt:variant>
      <vt:variant>
        <vt:lpwstr/>
      </vt:variant>
      <vt:variant>
        <vt:lpwstr>_Toc33775815</vt:lpwstr>
      </vt:variant>
      <vt:variant>
        <vt:i4>2031664</vt:i4>
      </vt:variant>
      <vt:variant>
        <vt:i4>26</vt:i4>
      </vt:variant>
      <vt:variant>
        <vt:i4>0</vt:i4>
      </vt:variant>
      <vt:variant>
        <vt:i4>5</vt:i4>
      </vt:variant>
      <vt:variant>
        <vt:lpwstr/>
      </vt:variant>
      <vt:variant>
        <vt:lpwstr>_Toc33775814</vt:lpwstr>
      </vt:variant>
      <vt:variant>
        <vt:i4>1572912</vt:i4>
      </vt:variant>
      <vt:variant>
        <vt:i4>20</vt:i4>
      </vt:variant>
      <vt:variant>
        <vt:i4>0</vt:i4>
      </vt:variant>
      <vt:variant>
        <vt:i4>5</vt:i4>
      </vt:variant>
      <vt:variant>
        <vt:lpwstr/>
      </vt:variant>
      <vt:variant>
        <vt:lpwstr>_Toc33775813</vt:lpwstr>
      </vt:variant>
      <vt:variant>
        <vt:i4>1638448</vt:i4>
      </vt:variant>
      <vt:variant>
        <vt:i4>14</vt:i4>
      </vt:variant>
      <vt:variant>
        <vt:i4>0</vt:i4>
      </vt:variant>
      <vt:variant>
        <vt:i4>5</vt:i4>
      </vt:variant>
      <vt:variant>
        <vt:lpwstr/>
      </vt:variant>
      <vt:variant>
        <vt:lpwstr>_Toc33775812</vt:lpwstr>
      </vt:variant>
      <vt:variant>
        <vt:i4>1703984</vt:i4>
      </vt:variant>
      <vt:variant>
        <vt:i4>8</vt:i4>
      </vt:variant>
      <vt:variant>
        <vt:i4>0</vt:i4>
      </vt:variant>
      <vt:variant>
        <vt:i4>5</vt:i4>
      </vt:variant>
      <vt:variant>
        <vt:lpwstr/>
      </vt:variant>
      <vt:variant>
        <vt:lpwstr>_Toc33775811</vt:lpwstr>
      </vt:variant>
      <vt:variant>
        <vt:i4>1769520</vt:i4>
      </vt:variant>
      <vt:variant>
        <vt:i4>2</vt:i4>
      </vt:variant>
      <vt:variant>
        <vt:i4>0</vt:i4>
      </vt:variant>
      <vt:variant>
        <vt:i4>5</vt:i4>
      </vt:variant>
      <vt:variant>
        <vt:lpwstr/>
      </vt:variant>
      <vt:variant>
        <vt:lpwstr>_Toc33775810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Larissa Facchini</cp:lastModifiedBy>
  <cp:revision>2</cp:revision>
  <cp:lastPrinted>2022-06-21T18:12:00Z</cp:lastPrinted>
  <dcterms:created xsi:type="dcterms:W3CDTF">2023-10-30T11:16:00Z</dcterms:created>
  <dcterms:modified xsi:type="dcterms:W3CDTF">2023-10-30T11:16:00Z</dcterms:modified>
</cp:coreProperties>
</file>